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B595F" w14:textId="5E296BF0"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840223" w:rsidRPr="00940235">
        <w:rPr>
          <w:rFonts w:ascii="Arial" w:hAnsi="Arial" w:cs="Arial"/>
          <w:b/>
          <w:bCs/>
        </w:rPr>
        <w:t>9</w:t>
      </w:r>
      <w:r w:rsidR="0038752A" w:rsidRPr="00940235">
        <w:rPr>
          <w:rFonts w:ascii="Arial" w:hAnsi="Arial" w:cs="Arial"/>
          <w:b/>
          <w:bCs/>
        </w:rPr>
        <w:t>9</w:t>
      </w:r>
      <w:r w:rsidRPr="00940235">
        <w:rPr>
          <w:rFonts w:ascii="Arial" w:hAnsi="Arial" w:cs="Arial"/>
          <w:b/>
          <w:bCs/>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6E518D">
        <w:rPr>
          <w:rFonts w:ascii="Arial" w:hAnsi="Arial" w:cs="Arial"/>
          <w:b/>
          <w:bCs/>
        </w:rPr>
        <w:t>109494</w:t>
      </w:r>
    </w:p>
    <w:p w14:paraId="20408BE9" w14:textId="77777777"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940235" w:rsidRPr="00940235">
        <w:rPr>
          <w:rFonts w:ascii="Arial" w:eastAsia="宋体" w:hAnsi="Arial"/>
          <w:b/>
        </w:rPr>
        <w:t>May. 19-27,</w:t>
      </w:r>
      <w:r w:rsidR="005F01E1" w:rsidRPr="00BF1228">
        <w:rPr>
          <w:rFonts w:ascii="Arial" w:eastAsia="宋体" w:hAnsi="Arial"/>
          <w:b/>
        </w:rPr>
        <w:t xml:space="preserve"> 202</w:t>
      </w:r>
      <w:r w:rsidR="003C611A">
        <w:rPr>
          <w:rFonts w:ascii="Arial" w:eastAsia="宋体" w:hAnsi="Arial"/>
          <w:b/>
        </w:rPr>
        <w:t>1</w:t>
      </w:r>
    </w:p>
    <w:p w14:paraId="67442523" w14:textId="77777777" w:rsidR="00B71217" w:rsidRPr="00967981" w:rsidRDefault="00B71217" w:rsidP="00B71217">
      <w:pPr>
        <w:tabs>
          <w:tab w:val="left" w:pos="1985"/>
        </w:tabs>
        <w:rPr>
          <w:b/>
          <w:sz w:val="22"/>
        </w:rPr>
      </w:pPr>
    </w:p>
    <w:p w14:paraId="3C519219" w14:textId="77777777"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DE7C95">
        <w:rPr>
          <w:sz w:val="22"/>
        </w:rPr>
        <w:t>9.13.2</w:t>
      </w:r>
    </w:p>
    <w:p w14:paraId="205E8F84"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6B48AE6" w14:textId="7777777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3C611A" w:rsidRPr="003C611A">
        <w:rPr>
          <w:sz w:val="22"/>
        </w:rPr>
        <w:t>Discussion on RLM/BFD relaxation for NR power saving</w:t>
      </w:r>
      <w:bookmarkEnd w:id="4"/>
      <w:r w:rsidR="003C611A">
        <w:rPr>
          <w:sz w:val="22"/>
        </w:rPr>
        <w:t xml:space="preserve"> enhancement</w:t>
      </w:r>
    </w:p>
    <w:bookmarkEnd w:id="2"/>
    <w:bookmarkEnd w:id="3"/>
    <w:p w14:paraId="3741927D"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99DA5B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FEA60CC" w14:textId="3B32E898" w:rsidR="00496903" w:rsidRPr="00645C45" w:rsidRDefault="001602CC" w:rsidP="00953C84">
      <w:pPr>
        <w:tabs>
          <w:tab w:val="left" w:pos="1134"/>
        </w:tabs>
        <w:spacing w:after="180" w:line="240" w:lineRule="exact"/>
        <w:rPr>
          <w:sz w:val="20"/>
          <w:szCs w:val="20"/>
        </w:rPr>
      </w:pPr>
      <w:r w:rsidRPr="001602CC">
        <w:rPr>
          <w:sz w:val="20"/>
          <w:szCs w:val="20"/>
        </w:rPr>
        <w:t>In RAN4#9</w:t>
      </w:r>
      <w:r w:rsidR="0075073E">
        <w:rPr>
          <w:sz w:val="20"/>
          <w:szCs w:val="20"/>
        </w:rPr>
        <w:t>8</w:t>
      </w:r>
      <w:r w:rsidR="00E14175">
        <w:rPr>
          <w:sz w:val="20"/>
          <w:szCs w:val="20"/>
        </w:rPr>
        <w:t>bis</w:t>
      </w:r>
      <w:r w:rsidRPr="001602CC">
        <w:rPr>
          <w:sz w:val="20"/>
          <w:szCs w:val="20"/>
        </w:rPr>
        <w:t>-e meeting,</w:t>
      </w:r>
      <w:r w:rsidR="006D2A35">
        <w:rPr>
          <w:sz w:val="20"/>
          <w:szCs w:val="20"/>
        </w:rPr>
        <w:t xml:space="preserve"> the</w:t>
      </w:r>
      <w:r w:rsidRPr="001602CC">
        <w:rPr>
          <w:sz w:val="20"/>
          <w:szCs w:val="20"/>
        </w:rPr>
        <w:t xml:space="preserve"> </w:t>
      </w:r>
      <w:r w:rsidR="006D2A35">
        <w:rPr>
          <w:sz w:val="20"/>
          <w:szCs w:val="20"/>
        </w:rPr>
        <w:t>f</w:t>
      </w:r>
      <w:r w:rsidR="006D2A35" w:rsidRPr="006D2A35">
        <w:rPr>
          <w:sz w:val="20"/>
          <w:szCs w:val="20"/>
        </w:rPr>
        <w:t xml:space="preserve">easibility and performance impact of relaxing UE measurements for RLM and BFD </w:t>
      </w:r>
      <w:r w:rsidR="006D2A35">
        <w:rPr>
          <w:sz w:val="20"/>
          <w:szCs w:val="20"/>
        </w:rPr>
        <w:t>were discussed and a way forward was agreed in</w:t>
      </w:r>
      <w:r w:rsidR="00440E44">
        <w:rPr>
          <w:sz w:val="20"/>
          <w:szCs w:val="20"/>
        </w:rPr>
        <w:t xml:space="preserve"> </w:t>
      </w:r>
      <w:r w:rsidR="006D2A35">
        <w:rPr>
          <w:sz w:val="20"/>
          <w:szCs w:val="20"/>
        </w:rPr>
        <w:t xml:space="preserve">[1]. </w:t>
      </w:r>
      <w:r w:rsidRPr="001602CC">
        <w:rPr>
          <w:sz w:val="20"/>
          <w:szCs w:val="20"/>
        </w:rPr>
        <w:t>In this contribution, we</w:t>
      </w:r>
      <w:r w:rsidR="00215631">
        <w:rPr>
          <w:sz w:val="20"/>
          <w:szCs w:val="20"/>
        </w:rPr>
        <w:t xml:space="preserve"> further </w:t>
      </w:r>
      <w:r w:rsidRPr="001602CC">
        <w:rPr>
          <w:sz w:val="20"/>
          <w:szCs w:val="20"/>
        </w:rPr>
        <w:t xml:space="preserve">discuss the </w:t>
      </w:r>
      <w:r w:rsidR="00215631">
        <w:rPr>
          <w:sz w:val="20"/>
          <w:szCs w:val="20"/>
        </w:rPr>
        <w:t xml:space="preserve">RLM/BFD relaxation methodology. </w:t>
      </w:r>
    </w:p>
    <w:p w14:paraId="3D9068B9" w14:textId="77777777" w:rsidR="00932153" w:rsidRPr="00932153" w:rsidRDefault="00A0252D"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680E4949" w14:textId="77777777" w:rsidR="00586A5C" w:rsidRPr="00586A5C" w:rsidRDefault="00586A5C" w:rsidP="00557E55">
      <w:pPr>
        <w:tabs>
          <w:tab w:val="left" w:pos="1134"/>
        </w:tabs>
        <w:spacing w:beforeLines="50" w:before="156" w:after="120"/>
        <w:rPr>
          <w:rFonts w:eastAsiaTheme="minorEastAsia"/>
          <w:sz w:val="20"/>
          <w:szCs w:val="20"/>
        </w:rPr>
      </w:pPr>
      <w:r>
        <w:rPr>
          <w:b/>
          <w:bCs/>
          <w:sz w:val="20"/>
          <w:szCs w:val="20"/>
          <w:u w:val="single"/>
          <w:lang w:val="en-GB"/>
        </w:rPr>
        <w:t xml:space="preserve">Impact </w:t>
      </w:r>
      <w:r w:rsidRPr="00586A5C">
        <w:rPr>
          <w:b/>
          <w:bCs/>
          <w:sz w:val="20"/>
          <w:szCs w:val="20"/>
          <w:u w:val="single"/>
          <w:lang w:val="en-GB"/>
        </w:rPr>
        <w:t>on RRM measurement</w:t>
      </w:r>
    </w:p>
    <w:p w14:paraId="071E6BAF" w14:textId="77777777" w:rsidR="00B04F30" w:rsidRDefault="00CB2A12" w:rsidP="00557E55">
      <w:pPr>
        <w:tabs>
          <w:tab w:val="left" w:pos="1134"/>
        </w:tabs>
        <w:spacing w:beforeLines="50" w:before="156" w:after="120"/>
        <w:rPr>
          <w:sz w:val="20"/>
          <w:szCs w:val="20"/>
        </w:rPr>
      </w:pPr>
      <w:r>
        <w:rPr>
          <w:sz w:val="20"/>
          <w:szCs w:val="20"/>
        </w:rPr>
        <w:t xml:space="preserve">In the real deployment scenario, </w:t>
      </w:r>
      <w:r w:rsidR="000104CB">
        <w:rPr>
          <w:sz w:val="20"/>
          <w:szCs w:val="20"/>
        </w:rPr>
        <w:t>how to do the RLM/BFD and RRM measurement depend</w:t>
      </w:r>
      <w:r w:rsidR="006F36BD">
        <w:rPr>
          <w:sz w:val="20"/>
          <w:szCs w:val="20"/>
        </w:rPr>
        <w:t>s</w:t>
      </w:r>
      <w:r w:rsidR="000104CB">
        <w:rPr>
          <w:sz w:val="20"/>
          <w:szCs w:val="20"/>
        </w:rPr>
        <w:t xml:space="preserve"> on network configuration</w:t>
      </w:r>
      <w:r w:rsidR="006F36BD">
        <w:rPr>
          <w:sz w:val="20"/>
          <w:szCs w:val="20"/>
        </w:rPr>
        <w:t xml:space="preserve"> (RLM/BFD-RS, SMTC, MG, etc.)</w:t>
      </w:r>
      <w:r w:rsidR="000104CB">
        <w:rPr>
          <w:sz w:val="20"/>
          <w:szCs w:val="20"/>
        </w:rPr>
        <w:t xml:space="preserve"> and UE impleme</w:t>
      </w:r>
      <w:r w:rsidR="00B04F30">
        <w:rPr>
          <w:sz w:val="20"/>
          <w:szCs w:val="20"/>
        </w:rPr>
        <w:t>nta</w:t>
      </w:r>
      <w:r w:rsidR="000104CB">
        <w:rPr>
          <w:sz w:val="20"/>
          <w:szCs w:val="20"/>
        </w:rPr>
        <w:t>tion</w:t>
      </w:r>
      <w:r w:rsidR="006F36BD">
        <w:rPr>
          <w:sz w:val="20"/>
          <w:szCs w:val="20"/>
        </w:rPr>
        <w:t xml:space="preserve"> (measurement behavior)</w:t>
      </w:r>
      <w:r w:rsidR="00F07912">
        <w:rPr>
          <w:sz w:val="20"/>
          <w:szCs w:val="20"/>
        </w:rPr>
        <w:t>.</w:t>
      </w:r>
      <w:r w:rsidR="00B04F30">
        <w:rPr>
          <w:sz w:val="20"/>
          <w:szCs w:val="20"/>
        </w:rPr>
        <w:t xml:space="preserve"> </w:t>
      </w:r>
    </w:p>
    <w:p w14:paraId="22D422C8" w14:textId="00F10C7E" w:rsidR="00613CFF" w:rsidRDefault="00862C5C" w:rsidP="00094804">
      <w:pPr>
        <w:tabs>
          <w:tab w:val="left" w:pos="1134"/>
        </w:tabs>
        <w:spacing w:beforeLines="50" w:before="156" w:after="120"/>
        <w:rPr>
          <w:rFonts w:eastAsiaTheme="minorEastAsia"/>
          <w:sz w:val="20"/>
          <w:szCs w:val="20"/>
        </w:rPr>
      </w:pPr>
      <w:r>
        <w:rPr>
          <w:rFonts w:eastAsiaTheme="minorEastAsia"/>
          <w:sz w:val="20"/>
          <w:szCs w:val="20"/>
        </w:rPr>
        <w:t>With</w:t>
      </w:r>
      <w:r w:rsidR="00B04F30">
        <w:rPr>
          <w:rFonts w:eastAsiaTheme="minorEastAsia"/>
          <w:sz w:val="20"/>
          <w:szCs w:val="20"/>
        </w:rPr>
        <w:t xml:space="preserve"> </w:t>
      </w:r>
      <w:r w:rsidR="00AA1A5D">
        <w:rPr>
          <w:rFonts w:eastAsiaTheme="minorEastAsia"/>
          <w:sz w:val="20"/>
          <w:szCs w:val="20"/>
        </w:rPr>
        <w:t xml:space="preserve">network configuration and </w:t>
      </w:r>
      <w:r w:rsidR="00AB5B23">
        <w:rPr>
          <w:rFonts w:eastAsiaTheme="minorEastAsia"/>
          <w:sz w:val="20"/>
          <w:szCs w:val="20"/>
        </w:rPr>
        <w:t>UE implementation</w:t>
      </w:r>
      <w:r w:rsidR="00B04F30">
        <w:rPr>
          <w:rFonts w:eastAsiaTheme="minorEastAsia"/>
          <w:sz w:val="20"/>
          <w:szCs w:val="20"/>
        </w:rPr>
        <w:t xml:space="preserve">, the RLM/BFD-RS being relaxed can be used to do the </w:t>
      </w:r>
      <w:r w:rsidR="00094804">
        <w:rPr>
          <w:rFonts w:eastAsiaTheme="minorEastAsia"/>
          <w:sz w:val="20"/>
          <w:szCs w:val="20"/>
        </w:rPr>
        <w:t xml:space="preserve">inter-frequency/RAT </w:t>
      </w:r>
      <w:r w:rsidR="00B04F30">
        <w:rPr>
          <w:rFonts w:eastAsiaTheme="minorEastAsia"/>
          <w:sz w:val="20"/>
          <w:szCs w:val="20"/>
        </w:rPr>
        <w:t>RRM measurements</w:t>
      </w:r>
      <w:r w:rsidR="000E2611">
        <w:rPr>
          <w:rFonts w:eastAsiaTheme="minorEastAsia"/>
          <w:sz w:val="20"/>
          <w:szCs w:val="20"/>
        </w:rPr>
        <w:t>. For example, as illustrated in the figure below, the first part is UE perform normal RLM/BFD, the</w:t>
      </w:r>
      <w:r w:rsidR="00B00F78">
        <w:rPr>
          <w:rFonts w:eastAsiaTheme="minorEastAsia"/>
          <w:sz w:val="20"/>
          <w:szCs w:val="20"/>
        </w:rPr>
        <w:t xml:space="preserve"> period of </w:t>
      </w:r>
      <w:r w:rsidR="000E2611">
        <w:rPr>
          <w:rFonts w:eastAsiaTheme="minorEastAsia"/>
          <w:sz w:val="20"/>
          <w:szCs w:val="20"/>
        </w:rPr>
        <w:t xml:space="preserve">SSB-RS for RLM is </w:t>
      </w:r>
      <w:r w:rsidR="00B00F78">
        <w:rPr>
          <w:rFonts w:eastAsiaTheme="minorEastAsia"/>
          <w:sz w:val="20"/>
          <w:szCs w:val="20"/>
        </w:rPr>
        <w:t>20ms</w:t>
      </w:r>
      <w:r w:rsidR="00B00F78">
        <w:rPr>
          <w:rFonts w:eastAsiaTheme="minorEastAsia" w:hint="eastAsia"/>
          <w:sz w:val="20"/>
          <w:szCs w:val="20"/>
        </w:rPr>
        <w:t>,</w:t>
      </w:r>
      <w:r w:rsidR="00B00F78">
        <w:rPr>
          <w:rFonts w:eastAsiaTheme="minorEastAsia"/>
          <w:sz w:val="20"/>
          <w:szCs w:val="20"/>
        </w:rPr>
        <w:t xml:space="preserve"> and the measurement period is 20</w:t>
      </w:r>
      <w:r>
        <w:rPr>
          <w:rFonts w:eastAsiaTheme="minorEastAsia"/>
          <w:sz w:val="20"/>
          <w:szCs w:val="20"/>
        </w:rPr>
        <w:t>*10</w:t>
      </w:r>
      <w:r w:rsidR="00E375F6">
        <w:rPr>
          <w:rFonts w:eastAsiaTheme="minorEastAsia"/>
          <w:sz w:val="20"/>
          <w:szCs w:val="20"/>
        </w:rPr>
        <w:t>*4/3</w:t>
      </w:r>
      <w:r w:rsidR="002B150C">
        <w:rPr>
          <w:rFonts w:ascii="Calibri" w:eastAsiaTheme="minorEastAsia" w:hAnsi="Calibri" w:cs="Calibri"/>
          <w:sz w:val="20"/>
          <w:szCs w:val="20"/>
        </w:rPr>
        <w:t>≈</w:t>
      </w:r>
      <w:r w:rsidR="002B150C">
        <w:rPr>
          <w:rFonts w:eastAsiaTheme="minorEastAsia"/>
          <w:sz w:val="20"/>
          <w:szCs w:val="20"/>
        </w:rPr>
        <w:t>267</w:t>
      </w:r>
      <w:r w:rsidR="00B00F78">
        <w:rPr>
          <w:rFonts w:eastAsiaTheme="minorEastAsia"/>
          <w:sz w:val="20"/>
          <w:szCs w:val="20"/>
        </w:rPr>
        <w:t>ms. The second part is UE perform relaxed RLM/BFD with the relaxation factor</w:t>
      </w:r>
      <w:r w:rsidR="00F168B2">
        <w:rPr>
          <w:rFonts w:eastAsiaTheme="minorEastAsia"/>
          <w:sz w:val="20"/>
          <w:szCs w:val="20"/>
        </w:rPr>
        <w:t>=</w:t>
      </w:r>
      <w:r w:rsidR="00B00F78">
        <w:rPr>
          <w:rFonts w:eastAsiaTheme="minorEastAsia"/>
          <w:sz w:val="20"/>
          <w:szCs w:val="20"/>
        </w:rPr>
        <w:t xml:space="preserve">4, the corresponding measurement period is </w:t>
      </w:r>
      <w:r>
        <w:rPr>
          <w:rFonts w:eastAsiaTheme="minorEastAsia"/>
          <w:sz w:val="20"/>
          <w:szCs w:val="20"/>
        </w:rPr>
        <w:t>20*4*10=</w:t>
      </w:r>
      <w:r w:rsidR="00B00F78">
        <w:rPr>
          <w:rFonts w:eastAsiaTheme="minorEastAsia"/>
          <w:sz w:val="20"/>
          <w:szCs w:val="20"/>
        </w:rPr>
        <w:t>800ms. In the third part, UE</w:t>
      </w:r>
      <w:r w:rsidR="002B150C">
        <w:rPr>
          <w:rFonts w:eastAsiaTheme="minorEastAsia"/>
          <w:sz w:val="20"/>
          <w:szCs w:val="20"/>
        </w:rPr>
        <w:t xml:space="preserve"> can</w:t>
      </w:r>
      <w:r w:rsidR="00B00F78">
        <w:rPr>
          <w:rFonts w:eastAsiaTheme="minorEastAsia"/>
          <w:sz w:val="20"/>
          <w:szCs w:val="20"/>
        </w:rPr>
        <w:t xml:space="preserve"> perform extra measurement</w:t>
      </w:r>
      <w:r w:rsidR="00F168B2">
        <w:rPr>
          <w:rFonts w:eastAsiaTheme="minorEastAsia"/>
          <w:sz w:val="20"/>
          <w:szCs w:val="20"/>
        </w:rPr>
        <w:t>s</w:t>
      </w:r>
      <w:r w:rsidR="00B00F78">
        <w:rPr>
          <w:rFonts w:eastAsiaTheme="minorEastAsia"/>
          <w:sz w:val="20"/>
          <w:szCs w:val="20"/>
        </w:rPr>
        <w:t xml:space="preserve"> for RRM on the SSB position</w:t>
      </w:r>
      <w:r w:rsidR="00252CEF">
        <w:rPr>
          <w:rFonts w:eastAsiaTheme="minorEastAsia"/>
          <w:sz w:val="20"/>
          <w:szCs w:val="20"/>
        </w:rPr>
        <w:t>s</w:t>
      </w:r>
      <w:r w:rsidR="00B00F78">
        <w:rPr>
          <w:rFonts w:eastAsiaTheme="minorEastAsia"/>
          <w:sz w:val="20"/>
          <w:szCs w:val="20"/>
        </w:rPr>
        <w:t xml:space="preserve"> </w:t>
      </w:r>
      <w:r w:rsidR="00252CEF">
        <w:rPr>
          <w:rFonts w:eastAsiaTheme="minorEastAsia"/>
          <w:sz w:val="20"/>
          <w:szCs w:val="20"/>
        </w:rPr>
        <w:t>which are relaxed in RLM/BFD measurement</w:t>
      </w:r>
      <w:r w:rsidR="00F168B2">
        <w:rPr>
          <w:rFonts w:eastAsiaTheme="minorEastAsia"/>
          <w:sz w:val="20"/>
          <w:szCs w:val="20"/>
        </w:rPr>
        <w:t xml:space="preserve"> by network configur</w:t>
      </w:r>
      <w:r w:rsidR="006E518D">
        <w:rPr>
          <w:rFonts w:eastAsiaTheme="minorEastAsia"/>
          <w:sz w:val="20"/>
          <w:szCs w:val="20"/>
        </w:rPr>
        <w:t>ation, such</w:t>
      </w:r>
      <w:r w:rsidR="002B150C">
        <w:rPr>
          <w:rFonts w:eastAsiaTheme="minorEastAsia"/>
          <w:sz w:val="20"/>
          <w:szCs w:val="20"/>
        </w:rPr>
        <w:t xml:space="preserve"> </w:t>
      </w:r>
      <w:r w:rsidR="006E518D">
        <w:rPr>
          <w:rFonts w:eastAsiaTheme="minorEastAsia"/>
          <w:sz w:val="20"/>
          <w:szCs w:val="20"/>
        </w:rPr>
        <w:t xml:space="preserve">as network configure </w:t>
      </w:r>
      <w:r w:rsidR="006E518D">
        <w:rPr>
          <w:rFonts w:eastAsiaTheme="minorEastAsia" w:hint="eastAsia"/>
          <w:sz w:val="20"/>
          <w:szCs w:val="20"/>
        </w:rPr>
        <w:t>smaller</w:t>
      </w:r>
      <w:r w:rsidR="006E518D">
        <w:rPr>
          <w:rFonts w:eastAsiaTheme="minorEastAsia"/>
          <w:sz w:val="20"/>
          <w:szCs w:val="20"/>
        </w:rPr>
        <w:t xml:space="preserve"> MGRP</w:t>
      </w:r>
      <w:r w:rsidR="00252CEF">
        <w:rPr>
          <w:rFonts w:eastAsiaTheme="minorEastAsia"/>
          <w:sz w:val="20"/>
          <w:szCs w:val="20"/>
        </w:rPr>
        <w:t>. This RRM enhanced measurement is</w:t>
      </w:r>
      <w:r w:rsidR="00252CEF" w:rsidRPr="00252CEF">
        <w:rPr>
          <w:rFonts w:eastAsiaTheme="minorEastAsia"/>
          <w:sz w:val="20"/>
          <w:szCs w:val="20"/>
        </w:rPr>
        <w:t xml:space="preserve"> suitable for the specific UE which fulfill the RLM/BFD relaxation criteria and have no need of power saving.</w:t>
      </w:r>
    </w:p>
    <w:p w14:paraId="219DFB03" w14:textId="4F6834B4" w:rsidR="00094804" w:rsidRDefault="006E518D" w:rsidP="002B150C">
      <w:pPr>
        <w:tabs>
          <w:tab w:val="left" w:pos="1134"/>
        </w:tabs>
        <w:spacing w:beforeLines="50" w:before="156" w:after="120"/>
        <w:rPr>
          <w:rFonts w:eastAsiaTheme="minorEastAsia"/>
          <w:sz w:val="20"/>
          <w:szCs w:val="20"/>
        </w:rPr>
      </w:pPr>
      <w:r>
        <w:rPr>
          <w:noProof/>
        </w:rPr>
        <w:lastRenderedPageBreak/>
        <w:drawing>
          <wp:inline distT="0" distB="0" distL="0" distR="0" wp14:anchorId="6BBAAAB7" wp14:editId="13A68A4C">
            <wp:extent cx="5788025" cy="3255645"/>
            <wp:effectExtent l="0" t="0" r="0"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5788025" cy="3255645"/>
                    </a:xfrm>
                    <a:prstGeom prst="rect">
                      <a:avLst/>
                    </a:prstGeom>
                  </pic:spPr>
                </pic:pic>
              </a:graphicData>
            </a:graphic>
          </wp:inline>
        </w:drawing>
      </w:r>
    </w:p>
    <w:p w14:paraId="6ED47A6F" w14:textId="01D0F82B" w:rsidR="00F6393C" w:rsidRPr="00B04F30" w:rsidRDefault="00F6393C" w:rsidP="00557E55">
      <w:pPr>
        <w:tabs>
          <w:tab w:val="left" w:pos="1134"/>
        </w:tabs>
        <w:spacing w:beforeLines="50" w:before="156" w:after="120"/>
        <w:jc w:val="center"/>
        <w:rPr>
          <w:rFonts w:eastAsiaTheme="minorEastAsia"/>
          <w:sz w:val="20"/>
          <w:szCs w:val="20"/>
        </w:rPr>
      </w:pPr>
      <w:r>
        <w:rPr>
          <w:rFonts w:eastAsiaTheme="minorEastAsia" w:hint="eastAsia"/>
          <w:sz w:val="20"/>
          <w:szCs w:val="20"/>
        </w:rPr>
        <w:t>F</w:t>
      </w:r>
      <w:r>
        <w:rPr>
          <w:rFonts w:eastAsiaTheme="minorEastAsia"/>
          <w:sz w:val="20"/>
          <w:szCs w:val="20"/>
        </w:rPr>
        <w:t>igure 1: UE perform enhanced RRM measurement when performing RLM/BFD measurement relaxation</w:t>
      </w:r>
    </w:p>
    <w:p w14:paraId="3F47150B" w14:textId="15F60F88" w:rsidR="00940235" w:rsidRDefault="00615900" w:rsidP="00557E55">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sidR="0038752A">
        <w:rPr>
          <w:rFonts w:eastAsia="等线"/>
          <w:b/>
          <w:bCs/>
          <w:i/>
          <w:iCs/>
          <w:sz w:val="20"/>
          <w:szCs w:val="20"/>
        </w:rPr>
        <w:t>1</w:t>
      </w:r>
      <w:r w:rsidRPr="00615900">
        <w:rPr>
          <w:rFonts w:eastAsia="等线"/>
          <w:b/>
          <w:bCs/>
          <w:i/>
          <w:iCs/>
          <w:sz w:val="20"/>
          <w:szCs w:val="20"/>
        </w:rPr>
        <w:t>:</w:t>
      </w:r>
      <w:r w:rsidR="00940235">
        <w:rPr>
          <w:rFonts w:eastAsia="等线" w:hint="eastAsia"/>
          <w:b/>
          <w:bCs/>
          <w:i/>
          <w:iCs/>
          <w:sz w:val="20"/>
          <w:szCs w:val="20"/>
        </w:rPr>
        <w:t xml:space="preserve"> </w:t>
      </w:r>
      <w:r w:rsidR="00940235">
        <w:rPr>
          <w:rFonts w:eastAsia="等线"/>
          <w:b/>
          <w:bCs/>
          <w:i/>
          <w:iCs/>
          <w:sz w:val="20"/>
          <w:szCs w:val="20"/>
        </w:rPr>
        <w:t>UE could use t</w:t>
      </w:r>
      <w:r w:rsidR="00940235" w:rsidRPr="00940235">
        <w:rPr>
          <w:rFonts w:eastAsia="等线"/>
          <w:b/>
          <w:bCs/>
          <w:i/>
          <w:iCs/>
          <w:sz w:val="20"/>
          <w:szCs w:val="20"/>
        </w:rPr>
        <w:t>he RLM/BFD-RS being relaxed to do the</w:t>
      </w:r>
      <w:r w:rsidR="00F168B2">
        <w:rPr>
          <w:rFonts w:eastAsia="等线"/>
          <w:b/>
          <w:bCs/>
          <w:i/>
          <w:iCs/>
          <w:sz w:val="20"/>
          <w:szCs w:val="20"/>
        </w:rPr>
        <w:t xml:space="preserve"> inter frequency/RAT</w:t>
      </w:r>
      <w:r w:rsidR="00940235" w:rsidRPr="00940235">
        <w:rPr>
          <w:rFonts w:eastAsia="等线"/>
          <w:b/>
          <w:bCs/>
          <w:i/>
          <w:iCs/>
          <w:sz w:val="20"/>
          <w:szCs w:val="20"/>
        </w:rPr>
        <w:t xml:space="preserve"> RRM measurements</w:t>
      </w:r>
      <w:r w:rsidR="00940235">
        <w:rPr>
          <w:rFonts w:eastAsia="等线"/>
          <w:b/>
          <w:bCs/>
          <w:i/>
          <w:iCs/>
          <w:sz w:val="20"/>
          <w:szCs w:val="20"/>
        </w:rPr>
        <w:t>.</w:t>
      </w:r>
    </w:p>
    <w:p w14:paraId="24FF1E4A" w14:textId="77777777" w:rsidR="004652C0" w:rsidRPr="00967FF7" w:rsidRDefault="00967FF7" w:rsidP="00967FF7">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Relaxation Scenarios</w:t>
      </w:r>
    </w:p>
    <w:p w14:paraId="6A39C7CF" w14:textId="77777777" w:rsidR="004652C0" w:rsidRDefault="004652C0" w:rsidP="004652C0">
      <w:pPr>
        <w:rPr>
          <w:b/>
          <w:sz w:val="20"/>
          <w:szCs w:val="20"/>
          <w:u w:val="single"/>
        </w:rPr>
      </w:pPr>
      <w:r w:rsidRPr="004652C0">
        <w:rPr>
          <w:b/>
          <w:sz w:val="20"/>
          <w:szCs w:val="20"/>
          <w:u w:val="single"/>
        </w:rPr>
        <w:t>Issue 1: DRX cycle applicability</w:t>
      </w:r>
    </w:p>
    <w:p w14:paraId="45B3429D" w14:textId="77777777" w:rsidR="004652C0" w:rsidRPr="004652C0" w:rsidRDefault="004652C0" w:rsidP="004652C0">
      <w:pPr>
        <w:rPr>
          <w:rFonts w:eastAsiaTheme="minorEastAsia"/>
          <w:i/>
          <w:sz w:val="20"/>
          <w:szCs w:val="20"/>
        </w:rPr>
      </w:pPr>
      <w:r w:rsidRPr="007617C3">
        <w:rPr>
          <w:rFonts w:hint="eastAsia"/>
          <w:i/>
          <w:sz w:val="20"/>
          <w:szCs w:val="20"/>
        </w:rPr>
        <w:t>Agreement in RAN4#9</w:t>
      </w:r>
      <w:r>
        <w:rPr>
          <w:i/>
          <w:sz w:val="20"/>
          <w:szCs w:val="20"/>
        </w:rPr>
        <w:t>8bis</w:t>
      </w:r>
      <w:r w:rsidRPr="007617C3">
        <w:rPr>
          <w:rFonts w:hint="eastAsia"/>
          <w:i/>
          <w:sz w:val="20"/>
          <w:szCs w:val="20"/>
        </w:rPr>
        <w:t>-e meeting:</w:t>
      </w:r>
    </w:p>
    <w:p w14:paraId="090F68E4" w14:textId="77777777" w:rsidR="004652C0" w:rsidRPr="004652C0" w:rsidRDefault="004652C0" w:rsidP="004652C0">
      <w:pPr>
        <w:numPr>
          <w:ilvl w:val="0"/>
          <w:numId w:val="4"/>
        </w:numPr>
        <w:tabs>
          <w:tab w:val="num" w:pos="720"/>
        </w:tabs>
        <w:rPr>
          <w:i/>
          <w:sz w:val="20"/>
          <w:szCs w:val="20"/>
          <w:lang w:val="en-GB"/>
        </w:rPr>
      </w:pPr>
      <w:r w:rsidRPr="004652C0">
        <w:rPr>
          <w:i/>
          <w:sz w:val="20"/>
          <w:szCs w:val="20"/>
          <w:lang w:val="en-GB"/>
        </w:rPr>
        <w:t>Relaxation is applicable for DRX&lt;=80ms.</w:t>
      </w:r>
    </w:p>
    <w:p w14:paraId="2F379CDD" w14:textId="77777777" w:rsidR="004652C0" w:rsidRPr="004652C0" w:rsidRDefault="004652C0" w:rsidP="004652C0">
      <w:pPr>
        <w:numPr>
          <w:ilvl w:val="1"/>
          <w:numId w:val="4"/>
        </w:numPr>
        <w:rPr>
          <w:i/>
          <w:sz w:val="20"/>
          <w:szCs w:val="20"/>
          <w:lang w:val="en-GB"/>
        </w:rPr>
      </w:pPr>
      <w:r w:rsidRPr="004652C0">
        <w:rPr>
          <w:i/>
          <w:sz w:val="20"/>
          <w:szCs w:val="20"/>
          <w:lang w:val="en-GB"/>
        </w:rPr>
        <w:t>FFS adjustment to other DR</w:t>
      </w:r>
      <w:r w:rsidR="00975D4E">
        <w:rPr>
          <w:i/>
          <w:sz w:val="20"/>
          <w:szCs w:val="20"/>
          <w:lang w:val="en-GB"/>
        </w:rPr>
        <w:t>X</w:t>
      </w:r>
      <w:r w:rsidRPr="004652C0">
        <w:rPr>
          <w:i/>
          <w:sz w:val="20"/>
          <w:szCs w:val="20"/>
          <w:lang w:val="en-GB"/>
        </w:rPr>
        <w:t xml:space="preserve"> cycles is needed to keep the monotonicity of DR</w:t>
      </w:r>
      <w:r w:rsidR="00975D4E">
        <w:rPr>
          <w:i/>
          <w:sz w:val="20"/>
          <w:szCs w:val="20"/>
          <w:lang w:val="en-GB"/>
        </w:rPr>
        <w:t>X</w:t>
      </w:r>
      <w:r w:rsidRPr="004652C0">
        <w:rPr>
          <w:i/>
          <w:sz w:val="20"/>
          <w:szCs w:val="20"/>
          <w:lang w:val="en-GB"/>
        </w:rPr>
        <w:t xml:space="preserve"> cycles w.r.t. evaluation time </w:t>
      </w:r>
    </w:p>
    <w:p w14:paraId="0389A04F" w14:textId="77777777" w:rsidR="004652C0" w:rsidRPr="004652C0" w:rsidRDefault="004652C0" w:rsidP="004652C0">
      <w:pPr>
        <w:numPr>
          <w:ilvl w:val="1"/>
          <w:numId w:val="4"/>
        </w:numPr>
        <w:rPr>
          <w:i/>
          <w:sz w:val="20"/>
          <w:szCs w:val="20"/>
          <w:lang w:val="en-GB"/>
        </w:rPr>
      </w:pPr>
      <w:r w:rsidRPr="004652C0">
        <w:rPr>
          <w:i/>
          <w:sz w:val="20"/>
          <w:szCs w:val="20"/>
          <w:lang w:val="en-GB"/>
        </w:rPr>
        <w:t>FFS Maximum relaxation factor should be related to DRX cycle and RS periodicity.</w:t>
      </w:r>
    </w:p>
    <w:p w14:paraId="51D797E4" w14:textId="77777777" w:rsidR="004652C0" w:rsidRDefault="00975D4E" w:rsidP="00557E55">
      <w:pPr>
        <w:tabs>
          <w:tab w:val="left" w:pos="1134"/>
        </w:tabs>
        <w:spacing w:beforeLines="50" w:before="156" w:after="120"/>
        <w:rPr>
          <w:rFonts w:eastAsiaTheme="minorEastAsia"/>
          <w:sz w:val="20"/>
          <w:szCs w:val="20"/>
        </w:rPr>
      </w:pPr>
      <w:r>
        <w:rPr>
          <w:rFonts w:eastAsiaTheme="minorEastAsia" w:hint="eastAsia"/>
          <w:sz w:val="20"/>
          <w:szCs w:val="20"/>
        </w:rPr>
        <w:t>F</w:t>
      </w:r>
      <w:r>
        <w:rPr>
          <w:rFonts w:eastAsiaTheme="minorEastAsia"/>
          <w:sz w:val="20"/>
          <w:szCs w:val="20"/>
        </w:rPr>
        <w:t xml:space="preserve">or the first FFS, we think we should </w:t>
      </w:r>
      <w:r w:rsidR="00E32951">
        <w:rPr>
          <w:rFonts w:eastAsiaTheme="minorEastAsia"/>
          <w:sz w:val="20"/>
          <w:szCs w:val="20"/>
        </w:rPr>
        <w:t xml:space="preserve">only </w:t>
      </w:r>
      <w:r>
        <w:rPr>
          <w:rFonts w:eastAsiaTheme="minorEastAsia"/>
          <w:sz w:val="20"/>
          <w:szCs w:val="20"/>
        </w:rPr>
        <w:t xml:space="preserve">focus on </w:t>
      </w:r>
      <w:r w:rsidR="00E32951" w:rsidRPr="00E32951">
        <w:rPr>
          <w:rFonts w:eastAsiaTheme="minorEastAsia"/>
          <w:sz w:val="20"/>
          <w:szCs w:val="20"/>
        </w:rPr>
        <w:t>DRX&lt;=80ms</w:t>
      </w:r>
      <w:r w:rsidR="00E32951">
        <w:rPr>
          <w:rFonts w:eastAsiaTheme="minorEastAsia"/>
          <w:sz w:val="20"/>
          <w:szCs w:val="20"/>
        </w:rPr>
        <w:t xml:space="preserve"> cases according to the WID and the simulation results up to now.</w:t>
      </w:r>
      <w:r>
        <w:rPr>
          <w:rFonts w:eastAsiaTheme="minorEastAsia"/>
          <w:sz w:val="20"/>
          <w:szCs w:val="20"/>
        </w:rPr>
        <w:t xml:space="preserve"> As for the monotonicity, if we must keep the monotonicity of evaluation time, </w:t>
      </w:r>
      <w:r w:rsidR="00AE1B01">
        <w:rPr>
          <w:rFonts w:eastAsiaTheme="minorEastAsia"/>
          <w:sz w:val="20"/>
          <w:szCs w:val="20"/>
        </w:rPr>
        <w:t>we can set the limitation to the relaxation factor for DRX&lt;=80ms.</w:t>
      </w:r>
      <w:r w:rsidR="00E32951">
        <w:rPr>
          <w:rFonts w:eastAsiaTheme="minorEastAsia"/>
          <w:sz w:val="20"/>
          <w:szCs w:val="20"/>
        </w:rPr>
        <w:t xml:space="preserve"> However, we do not see the strong necessity about keeping the monotonicity.</w:t>
      </w:r>
    </w:p>
    <w:p w14:paraId="56EAF193" w14:textId="77777777" w:rsidR="00E32951" w:rsidRPr="00E32951" w:rsidRDefault="00E32951" w:rsidP="00557E55">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2</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F</w:t>
      </w:r>
      <w:r w:rsidRPr="00E32951">
        <w:rPr>
          <w:rFonts w:eastAsia="等线"/>
          <w:b/>
          <w:bCs/>
          <w:i/>
          <w:iCs/>
          <w:sz w:val="20"/>
          <w:szCs w:val="20"/>
        </w:rPr>
        <w:t>ocus on DRX&lt;=80ms cases</w:t>
      </w:r>
      <w:r>
        <w:rPr>
          <w:rFonts w:eastAsia="等线"/>
          <w:b/>
          <w:bCs/>
          <w:i/>
          <w:iCs/>
          <w:sz w:val="20"/>
          <w:szCs w:val="20"/>
        </w:rPr>
        <w:t>, do not adjust the evaluation times for other DRX cycles.</w:t>
      </w:r>
      <w:r w:rsidRPr="00E32951">
        <w:rPr>
          <w:rFonts w:eastAsia="等线"/>
          <w:b/>
          <w:bCs/>
          <w:i/>
          <w:iCs/>
          <w:sz w:val="20"/>
          <w:szCs w:val="20"/>
        </w:rPr>
        <w:t xml:space="preserve"> </w:t>
      </w:r>
    </w:p>
    <w:p w14:paraId="0E4275E3" w14:textId="77777777" w:rsidR="00932153" w:rsidRPr="00C51255" w:rsidRDefault="00C51255" w:rsidP="00C51255">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 xml:space="preserve">Relaxation </w:t>
      </w:r>
      <w:r w:rsidR="007A4815">
        <w:rPr>
          <w:rFonts w:ascii="Times New Roman" w:hAnsi="Times New Roman"/>
          <w:b w:val="0"/>
          <w:bCs w:val="0"/>
          <w:kern w:val="0"/>
          <w:sz w:val="28"/>
          <w:szCs w:val="36"/>
        </w:rPr>
        <w:t>criteria</w:t>
      </w:r>
    </w:p>
    <w:p w14:paraId="26B14502" w14:textId="77777777" w:rsidR="006D233D" w:rsidRPr="006D233D" w:rsidRDefault="006D233D" w:rsidP="00557E55">
      <w:pPr>
        <w:spacing w:beforeLines="50" w:before="156"/>
        <w:rPr>
          <w:b/>
          <w:sz w:val="20"/>
          <w:szCs w:val="20"/>
          <w:u w:val="single"/>
        </w:rPr>
      </w:pPr>
      <w:r w:rsidRPr="006D233D">
        <w:rPr>
          <w:b/>
          <w:sz w:val="20"/>
          <w:szCs w:val="20"/>
          <w:u w:val="single"/>
        </w:rPr>
        <w:t xml:space="preserve">Issue </w:t>
      </w:r>
      <w:r w:rsidR="00A74E87">
        <w:rPr>
          <w:b/>
          <w:sz w:val="20"/>
          <w:szCs w:val="20"/>
          <w:u w:val="single"/>
        </w:rPr>
        <w:t>2</w:t>
      </w:r>
      <w:r w:rsidRPr="006D233D">
        <w:rPr>
          <w:b/>
          <w:sz w:val="20"/>
          <w:szCs w:val="20"/>
          <w:u w:val="single"/>
        </w:rPr>
        <w:t xml:space="preserve">: </w:t>
      </w:r>
      <w:r w:rsidR="00A74E87" w:rsidRPr="00A74E87">
        <w:rPr>
          <w:b/>
          <w:bCs/>
          <w:sz w:val="20"/>
          <w:szCs w:val="20"/>
          <w:u w:val="single"/>
          <w:lang w:val="en-GB"/>
        </w:rPr>
        <w:t>Good serving cell quality criteria of RLM/BFD relaxation</w:t>
      </w:r>
    </w:p>
    <w:p w14:paraId="79B11266" w14:textId="77777777" w:rsidR="00A74E87" w:rsidRPr="00A74E87" w:rsidRDefault="00A74E87" w:rsidP="00A74E87">
      <w:pPr>
        <w:numPr>
          <w:ilvl w:val="0"/>
          <w:numId w:val="4"/>
        </w:numPr>
        <w:tabs>
          <w:tab w:val="num" w:pos="720"/>
        </w:tabs>
        <w:rPr>
          <w:i/>
          <w:sz w:val="20"/>
          <w:szCs w:val="20"/>
          <w:lang w:val="en-GB"/>
        </w:rPr>
      </w:pPr>
      <w:r w:rsidRPr="00A74E87">
        <w:rPr>
          <w:i/>
          <w:sz w:val="20"/>
          <w:szCs w:val="20"/>
          <w:lang w:val="en-GB"/>
        </w:rPr>
        <w:t xml:space="preserve">Good serving cell quality criteria of RLM/BFD relaxation is defined as the radio link quality is better than a threshold. </w:t>
      </w:r>
    </w:p>
    <w:p w14:paraId="191BC77F" w14:textId="77777777" w:rsidR="00A74E87" w:rsidRPr="00A74E87" w:rsidRDefault="00A74E87" w:rsidP="00A74E87">
      <w:pPr>
        <w:numPr>
          <w:ilvl w:val="1"/>
          <w:numId w:val="4"/>
        </w:numPr>
        <w:rPr>
          <w:i/>
          <w:sz w:val="20"/>
          <w:szCs w:val="20"/>
          <w:lang w:val="en-GB"/>
        </w:rPr>
      </w:pPr>
      <w:r w:rsidRPr="00A74E87">
        <w:rPr>
          <w:i/>
          <w:sz w:val="20"/>
          <w:szCs w:val="20"/>
          <w:lang w:val="en-GB"/>
        </w:rPr>
        <w:t>FFS radio link quality &gt; Qout + X (dB) for RLM</w:t>
      </w:r>
    </w:p>
    <w:p w14:paraId="59C1111A" w14:textId="77777777" w:rsidR="00A74E87" w:rsidRPr="00A74E87" w:rsidRDefault="00A74E87" w:rsidP="00A74E87">
      <w:pPr>
        <w:numPr>
          <w:ilvl w:val="1"/>
          <w:numId w:val="4"/>
        </w:numPr>
        <w:rPr>
          <w:i/>
          <w:sz w:val="20"/>
          <w:szCs w:val="20"/>
          <w:lang w:val="en-GB"/>
        </w:rPr>
      </w:pPr>
      <w:r w:rsidRPr="00A74E87">
        <w:rPr>
          <w:i/>
          <w:sz w:val="20"/>
          <w:szCs w:val="20"/>
          <w:lang w:val="en-GB"/>
        </w:rPr>
        <w:t xml:space="preserve">FFS radio link quality &gt; </w:t>
      </w:r>
      <w:proofErr w:type="gramStart"/>
      <w:r w:rsidRPr="00A74E87">
        <w:rPr>
          <w:i/>
          <w:sz w:val="20"/>
          <w:szCs w:val="20"/>
          <w:lang w:val="en-GB"/>
        </w:rPr>
        <w:t>Qout,LR</w:t>
      </w:r>
      <w:proofErr w:type="gramEnd"/>
      <w:r w:rsidRPr="00A74E87">
        <w:rPr>
          <w:i/>
          <w:sz w:val="20"/>
          <w:szCs w:val="20"/>
          <w:lang w:val="en-GB"/>
        </w:rPr>
        <w:t xml:space="preserve"> + Y (dB) for BFD relaxation. </w:t>
      </w:r>
    </w:p>
    <w:p w14:paraId="5EB9F49A" w14:textId="77777777" w:rsidR="00A74E87" w:rsidRPr="00A74E87" w:rsidRDefault="00A74E87" w:rsidP="00A74E87">
      <w:pPr>
        <w:numPr>
          <w:ilvl w:val="1"/>
          <w:numId w:val="4"/>
        </w:numPr>
        <w:rPr>
          <w:i/>
          <w:sz w:val="20"/>
          <w:szCs w:val="20"/>
          <w:lang w:val="en-GB"/>
        </w:rPr>
      </w:pPr>
      <w:r w:rsidRPr="00A74E87">
        <w:rPr>
          <w:i/>
          <w:sz w:val="20"/>
          <w:szCs w:val="20"/>
          <w:lang w:val="en-GB"/>
        </w:rPr>
        <w:t>FFS how to derive the values of X, Y</w:t>
      </w:r>
    </w:p>
    <w:p w14:paraId="1EE98FD7" w14:textId="77777777" w:rsidR="00A74E87" w:rsidRPr="00A74E87" w:rsidRDefault="00A74E87" w:rsidP="00A74E87">
      <w:pPr>
        <w:numPr>
          <w:ilvl w:val="0"/>
          <w:numId w:val="4"/>
        </w:numPr>
        <w:tabs>
          <w:tab w:val="num" w:pos="720"/>
        </w:tabs>
        <w:rPr>
          <w:i/>
          <w:sz w:val="20"/>
          <w:szCs w:val="20"/>
          <w:lang w:val="en-GB"/>
        </w:rPr>
      </w:pPr>
      <w:r w:rsidRPr="00A74E87">
        <w:rPr>
          <w:i/>
          <w:sz w:val="20"/>
          <w:szCs w:val="20"/>
          <w:lang w:val="en-GB"/>
        </w:rPr>
        <w:lastRenderedPageBreak/>
        <w:t xml:space="preserve">The radio link quality in good serving cell quality criteria for R17 RLM/BFD relaxation is based on SINR </w:t>
      </w:r>
    </w:p>
    <w:p w14:paraId="013FE10F" w14:textId="77777777" w:rsidR="00A74E87" w:rsidRPr="00A74E87" w:rsidRDefault="00A74E87" w:rsidP="00A74E87">
      <w:pPr>
        <w:numPr>
          <w:ilvl w:val="1"/>
          <w:numId w:val="4"/>
        </w:numPr>
        <w:rPr>
          <w:i/>
          <w:sz w:val="20"/>
          <w:szCs w:val="20"/>
          <w:lang w:val="en-GB"/>
        </w:rPr>
      </w:pPr>
      <w:r w:rsidRPr="00A74E87">
        <w:rPr>
          <w:i/>
          <w:sz w:val="20"/>
          <w:szCs w:val="20"/>
          <w:lang w:val="en-GB"/>
        </w:rPr>
        <w:t>FFS how to derive the corresponding SINR level of the threshold used in good serving cell quality criteria</w:t>
      </w:r>
    </w:p>
    <w:p w14:paraId="0AA9A789" w14:textId="77777777" w:rsidR="00A74E87" w:rsidRPr="00A74E87" w:rsidRDefault="00A74E87" w:rsidP="00A74E87">
      <w:pPr>
        <w:numPr>
          <w:ilvl w:val="1"/>
          <w:numId w:val="4"/>
        </w:numPr>
        <w:rPr>
          <w:i/>
          <w:sz w:val="20"/>
          <w:szCs w:val="20"/>
          <w:lang w:val="en-GB"/>
        </w:rPr>
      </w:pPr>
      <w:r w:rsidRPr="00A74E87">
        <w:rPr>
          <w:i/>
          <w:sz w:val="20"/>
          <w:szCs w:val="20"/>
          <w:lang w:val="en-GB"/>
        </w:rPr>
        <w:t>FFS which SINR is used</w:t>
      </w:r>
    </w:p>
    <w:p w14:paraId="298CF742" w14:textId="77777777" w:rsidR="00A74E87" w:rsidRPr="00A74E87" w:rsidRDefault="00A74E87" w:rsidP="00A74E87">
      <w:pPr>
        <w:numPr>
          <w:ilvl w:val="2"/>
          <w:numId w:val="4"/>
        </w:numPr>
        <w:rPr>
          <w:i/>
          <w:sz w:val="20"/>
          <w:szCs w:val="20"/>
          <w:lang w:val="en-GB"/>
        </w:rPr>
      </w:pPr>
      <w:r w:rsidRPr="00A74E87">
        <w:rPr>
          <w:i/>
          <w:sz w:val="20"/>
          <w:szCs w:val="20"/>
          <w:lang w:val="en-GB"/>
        </w:rPr>
        <w:t>Option 1: Reuse SINR for RLM/BFD evaluation</w:t>
      </w:r>
    </w:p>
    <w:p w14:paraId="1FF65EB5" w14:textId="77777777" w:rsidR="00A74E87" w:rsidRPr="00A74E87" w:rsidRDefault="00A74E87" w:rsidP="00A74E87">
      <w:pPr>
        <w:numPr>
          <w:ilvl w:val="1"/>
          <w:numId w:val="4"/>
        </w:numPr>
        <w:rPr>
          <w:i/>
          <w:sz w:val="20"/>
          <w:szCs w:val="20"/>
          <w:lang w:val="en-GB"/>
        </w:rPr>
      </w:pPr>
      <w:r w:rsidRPr="00A74E87">
        <w:rPr>
          <w:i/>
          <w:sz w:val="20"/>
          <w:szCs w:val="20"/>
          <w:lang w:val="en-GB"/>
        </w:rPr>
        <w:t>FFS whether RSRP is also needed for BFD as additional condition</w:t>
      </w:r>
    </w:p>
    <w:p w14:paraId="499BF8AB" w14:textId="77777777" w:rsidR="00A74E87" w:rsidRPr="00A74E87" w:rsidRDefault="00A74E87" w:rsidP="00A74E87">
      <w:pPr>
        <w:numPr>
          <w:ilvl w:val="0"/>
          <w:numId w:val="4"/>
        </w:numPr>
        <w:tabs>
          <w:tab w:val="num" w:pos="720"/>
        </w:tabs>
        <w:rPr>
          <w:i/>
          <w:sz w:val="20"/>
          <w:szCs w:val="20"/>
          <w:lang w:val="en-GB"/>
        </w:rPr>
      </w:pPr>
      <w:r w:rsidRPr="00A74E87">
        <w:rPr>
          <w:i/>
          <w:sz w:val="20"/>
          <w:szCs w:val="20"/>
          <w:lang w:val="en-GB"/>
        </w:rPr>
        <w:t>FFS: The thresholds are configured or pre-defined.</w:t>
      </w:r>
    </w:p>
    <w:p w14:paraId="7F9F8F12" w14:textId="77777777" w:rsidR="00A74E87" w:rsidRDefault="00A74E87" w:rsidP="00A74E87">
      <w:pPr>
        <w:numPr>
          <w:ilvl w:val="1"/>
          <w:numId w:val="4"/>
        </w:numPr>
        <w:rPr>
          <w:i/>
          <w:sz w:val="20"/>
          <w:szCs w:val="20"/>
          <w:lang w:val="en-GB"/>
        </w:rPr>
      </w:pPr>
      <w:r w:rsidRPr="00A74E87">
        <w:rPr>
          <w:i/>
          <w:sz w:val="20"/>
          <w:szCs w:val="20"/>
          <w:lang w:val="en-GB"/>
        </w:rPr>
        <w:t xml:space="preserve">FFS: Different threshold configuration (i.e. different IEs in RRC </w:t>
      </w:r>
      <w:proofErr w:type="gramStart"/>
      <w:r w:rsidRPr="00A74E87">
        <w:rPr>
          <w:i/>
          <w:sz w:val="20"/>
          <w:szCs w:val="20"/>
          <w:lang w:val="en-GB"/>
        </w:rPr>
        <w:t>signaling )for</w:t>
      </w:r>
      <w:proofErr w:type="gramEnd"/>
      <w:r w:rsidRPr="00A74E87">
        <w:rPr>
          <w:i/>
          <w:sz w:val="20"/>
          <w:szCs w:val="20"/>
          <w:lang w:val="en-GB"/>
        </w:rPr>
        <w:t xml:space="preserve"> SSB based and CSI-RS based RLM/BFD is allowed</w:t>
      </w:r>
    </w:p>
    <w:p w14:paraId="2740B10F" w14:textId="77777777" w:rsidR="0047279F" w:rsidRDefault="003D3D92" w:rsidP="00F51B63">
      <w:pPr>
        <w:tabs>
          <w:tab w:val="left" w:pos="1134"/>
        </w:tabs>
        <w:spacing w:before="60"/>
        <w:rPr>
          <w:rFonts w:eastAsia="等线"/>
          <w:sz w:val="20"/>
          <w:szCs w:val="20"/>
        </w:rPr>
      </w:pPr>
      <w:bookmarkStart w:id="7" w:name="_Hlk70326378"/>
      <w:r>
        <w:rPr>
          <w:rFonts w:eastAsia="等线" w:hint="eastAsia"/>
          <w:sz w:val="20"/>
          <w:szCs w:val="20"/>
        </w:rPr>
        <w:t>F</w:t>
      </w:r>
      <w:r>
        <w:rPr>
          <w:rFonts w:eastAsia="等线"/>
          <w:sz w:val="20"/>
          <w:szCs w:val="20"/>
        </w:rPr>
        <w:t>or this issue, first</w:t>
      </w:r>
      <w:r w:rsidR="0047279F">
        <w:rPr>
          <w:rFonts w:eastAsia="等线"/>
          <w:sz w:val="20"/>
          <w:szCs w:val="20"/>
        </w:rPr>
        <w:t>ly,</w:t>
      </w:r>
      <w:r>
        <w:rPr>
          <w:rFonts w:eastAsia="等线"/>
          <w:sz w:val="20"/>
          <w:szCs w:val="20"/>
        </w:rPr>
        <w:t xml:space="preserve"> we propose to reuse the SINR </w:t>
      </w:r>
      <w:r>
        <w:rPr>
          <w:rFonts w:eastAsia="等线" w:hint="eastAsia"/>
          <w:sz w:val="20"/>
          <w:szCs w:val="20"/>
        </w:rPr>
        <w:t>f</w:t>
      </w:r>
      <w:r>
        <w:rPr>
          <w:rFonts w:eastAsia="等线"/>
          <w:sz w:val="20"/>
          <w:szCs w:val="20"/>
        </w:rPr>
        <w:t xml:space="preserve">or RLM/BFD evaluation which is straightforward and </w:t>
      </w:r>
      <w:r w:rsidR="0047279F">
        <w:rPr>
          <w:rFonts w:eastAsia="等线"/>
          <w:sz w:val="20"/>
          <w:szCs w:val="20"/>
        </w:rPr>
        <w:t>introduc</w:t>
      </w:r>
      <w:r w:rsidR="007B42C9">
        <w:rPr>
          <w:rFonts w:eastAsia="等线"/>
          <w:sz w:val="20"/>
          <w:szCs w:val="20"/>
        </w:rPr>
        <w:t>e</w:t>
      </w:r>
      <w:r w:rsidR="0047279F">
        <w:rPr>
          <w:rFonts w:eastAsia="等线"/>
          <w:sz w:val="20"/>
          <w:szCs w:val="20"/>
        </w:rPr>
        <w:t xml:space="preserve"> no additional </w:t>
      </w:r>
      <w:r>
        <w:rPr>
          <w:rFonts w:eastAsia="等线"/>
          <w:sz w:val="20"/>
          <w:szCs w:val="20"/>
        </w:rPr>
        <w:t>UE measurement.</w:t>
      </w:r>
      <w:r w:rsidR="0047279F">
        <w:rPr>
          <w:rFonts w:eastAsia="等线"/>
          <w:sz w:val="20"/>
          <w:szCs w:val="20"/>
        </w:rPr>
        <w:t xml:space="preserve"> Secondly, we think RSRP is not needed for BFD relaxation criteria since only SINR is used to determine the BFD. Lastly, </w:t>
      </w:r>
      <w:r w:rsidR="003C76AC">
        <w:rPr>
          <w:rFonts w:eastAsia="等线"/>
          <w:sz w:val="20"/>
          <w:szCs w:val="20"/>
        </w:rPr>
        <w:t xml:space="preserve">we prefer pre-defined a set of discrete threshold values, </w:t>
      </w:r>
      <w:r w:rsidR="00F94B1B">
        <w:rPr>
          <w:rFonts w:eastAsia="等线"/>
          <w:sz w:val="20"/>
          <w:szCs w:val="20"/>
        </w:rPr>
        <w:t xml:space="preserve">when network configure the serving cell quality criteria, </w:t>
      </w:r>
      <w:r w:rsidR="003C76AC">
        <w:rPr>
          <w:rFonts w:eastAsia="等线"/>
          <w:sz w:val="20"/>
          <w:szCs w:val="20"/>
        </w:rPr>
        <w:t>network can choose the reasonable one from the set.</w:t>
      </w:r>
    </w:p>
    <w:p w14:paraId="77D54850" w14:textId="77777777" w:rsidR="0047279F" w:rsidRDefault="00F94B1B" w:rsidP="00F51B63">
      <w:pPr>
        <w:tabs>
          <w:tab w:val="left" w:pos="1134"/>
        </w:tabs>
        <w:spacing w:before="60"/>
        <w:rPr>
          <w:rFonts w:eastAsia="等线"/>
          <w:sz w:val="20"/>
          <w:szCs w:val="20"/>
        </w:rPr>
      </w:pPr>
      <w:r>
        <w:rPr>
          <w:rFonts w:eastAsia="等线" w:hint="eastAsia"/>
          <w:sz w:val="20"/>
          <w:szCs w:val="20"/>
        </w:rPr>
        <w:t>B</w:t>
      </w:r>
      <w:r>
        <w:rPr>
          <w:rFonts w:eastAsia="等线"/>
          <w:sz w:val="20"/>
          <w:szCs w:val="20"/>
        </w:rPr>
        <w:t>esides, there are two methods to configure the threshold:</w:t>
      </w:r>
    </w:p>
    <w:p w14:paraId="4C442A49" w14:textId="77777777" w:rsidR="00F94B1B" w:rsidRPr="00595E7C" w:rsidRDefault="00F94B1B" w:rsidP="00595E7C">
      <w:pPr>
        <w:pStyle w:val="af9"/>
        <w:numPr>
          <w:ilvl w:val="0"/>
          <w:numId w:val="22"/>
        </w:numPr>
        <w:tabs>
          <w:tab w:val="left" w:pos="1134"/>
        </w:tabs>
        <w:spacing w:before="60"/>
        <w:ind w:firstLineChars="0"/>
        <w:rPr>
          <w:rFonts w:eastAsia="等线"/>
          <w:sz w:val="20"/>
          <w:szCs w:val="20"/>
        </w:rPr>
      </w:pPr>
      <w:r w:rsidRPr="00595E7C">
        <w:rPr>
          <w:rFonts w:eastAsia="等线"/>
          <w:sz w:val="20"/>
          <w:szCs w:val="20"/>
        </w:rPr>
        <w:t xml:space="preserve">Configure the X and Y; UE compare the SINR with the </w:t>
      </w:r>
      <w:r w:rsidRPr="00595E7C">
        <w:rPr>
          <w:sz w:val="20"/>
          <w:szCs w:val="20"/>
          <w:lang w:val="en-GB"/>
        </w:rPr>
        <w:t xml:space="preserve">Qout + X(dB) and </w:t>
      </w:r>
      <w:proofErr w:type="gramStart"/>
      <w:r w:rsidRPr="00595E7C">
        <w:rPr>
          <w:sz w:val="20"/>
          <w:szCs w:val="20"/>
          <w:lang w:val="en-GB"/>
        </w:rPr>
        <w:t>Qout,LR</w:t>
      </w:r>
      <w:proofErr w:type="gramEnd"/>
      <w:r w:rsidRPr="00595E7C">
        <w:rPr>
          <w:sz w:val="20"/>
          <w:szCs w:val="20"/>
          <w:lang w:val="en-GB"/>
        </w:rPr>
        <w:t xml:space="preserve"> + Y(dB) which Qout and Qout,LR is based on UE implementation.</w:t>
      </w:r>
    </w:p>
    <w:p w14:paraId="6E170ADC" w14:textId="77777777" w:rsidR="00F94B1B" w:rsidRPr="00595E7C" w:rsidRDefault="00F94B1B" w:rsidP="00595E7C">
      <w:pPr>
        <w:pStyle w:val="af9"/>
        <w:numPr>
          <w:ilvl w:val="0"/>
          <w:numId w:val="22"/>
        </w:numPr>
        <w:tabs>
          <w:tab w:val="left" w:pos="1134"/>
        </w:tabs>
        <w:spacing w:before="60"/>
        <w:ind w:firstLineChars="0"/>
        <w:rPr>
          <w:sz w:val="20"/>
          <w:szCs w:val="20"/>
          <w:lang w:val="en-GB"/>
        </w:rPr>
      </w:pPr>
      <w:r w:rsidRPr="00595E7C">
        <w:rPr>
          <w:rFonts w:eastAsia="等线" w:hint="eastAsia"/>
          <w:sz w:val="20"/>
          <w:szCs w:val="20"/>
        </w:rPr>
        <w:t>C</w:t>
      </w:r>
      <w:r w:rsidRPr="00595E7C">
        <w:rPr>
          <w:rFonts w:eastAsia="等线"/>
          <w:sz w:val="20"/>
          <w:szCs w:val="20"/>
        </w:rPr>
        <w:t xml:space="preserve">onfigure the </w:t>
      </w:r>
      <w:r w:rsidRPr="00595E7C">
        <w:rPr>
          <w:sz w:val="20"/>
          <w:szCs w:val="20"/>
          <w:lang w:val="en-GB"/>
        </w:rPr>
        <w:t xml:space="preserve">Qout + X(dB) and </w:t>
      </w:r>
      <w:proofErr w:type="gramStart"/>
      <w:r w:rsidRPr="00595E7C">
        <w:rPr>
          <w:sz w:val="20"/>
          <w:szCs w:val="20"/>
          <w:lang w:val="en-GB"/>
        </w:rPr>
        <w:t>Qout,LR</w:t>
      </w:r>
      <w:proofErr w:type="gramEnd"/>
      <w:r w:rsidRPr="00595E7C">
        <w:rPr>
          <w:sz w:val="20"/>
          <w:szCs w:val="20"/>
          <w:lang w:val="en-GB"/>
        </w:rPr>
        <w:t xml:space="preserve"> + Y(dB); UE compare the SINR with the configured threshold directly. </w:t>
      </w:r>
    </w:p>
    <w:p w14:paraId="050879AF" w14:textId="77777777" w:rsidR="00595E7C" w:rsidRPr="00595E7C" w:rsidRDefault="00595E7C" w:rsidP="00F51B63">
      <w:pPr>
        <w:tabs>
          <w:tab w:val="left" w:pos="1134"/>
        </w:tabs>
        <w:spacing w:before="60"/>
        <w:rPr>
          <w:rFonts w:eastAsiaTheme="minorEastAsia"/>
          <w:sz w:val="20"/>
          <w:szCs w:val="20"/>
          <w:lang w:val="en-GB"/>
        </w:rPr>
      </w:pPr>
      <w:r>
        <w:rPr>
          <w:rFonts w:eastAsiaTheme="minorEastAsia"/>
          <w:sz w:val="20"/>
          <w:szCs w:val="20"/>
          <w:lang w:val="en-GB"/>
        </w:rPr>
        <w:t>Both method</w:t>
      </w:r>
      <w:r w:rsidR="00CC04BC">
        <w:rPr>
          <w:rFonts w:eastAsiaTheme="minorEastAsia"/>
          <w:sz w:val="20"/>
          <w:szCs w:val="20"/>
          <w:lang w:val="en-GB"/>
        </w:rPr>
        <w:t>s</w:t>
      </w:r>
      <w:r>
        <w:rPr>
          <w:rFonts w:eastAsiaTheme="minorEastAsia"/>
          <w:sz w:val="20"/>
          <w:szCs w:val="20"/>
          <w:lang w:val="en-GB"/>
        </w:rPr>
        <w:t xml:space="preserve"> </w:t>
      </w:r>
      <w:r w:rsidR="00CC04BC">
        <w:rPr>
          <w:rFonts w:eastAsiaTheme="minorEastAsia"/>
          <w:sz w:val="20"/>
          <w:szCs w:val="20"/>
          <w:lang w:val="en-GB"/>
        </w:rPr>
        <w:t>are</w:t>
      </w:r>
      <w:r>
        <w:rPr>
          <w:rFonts w:eastAsiaTheme="minorEastAsia"/>
          <w:sz w:val="20"/>
          <w:szCs w:val="20"/>
          <w:lang w:val="en-GB"/>
        </w:rPr>
        <w:t xml:space="preserve"> </w:t>
      </w:r>
      <w:r w:rsidR="00CC04BC">
        <w:rPr>
          <w:rFonts w:eastAsiaTheme="minorEastAsia"/>
          <w:sz w:val="20"/>
          <w:szCs w:val="20"/>
          <w:lang w:val="en-GB"/>
        </w:rPr>
        <w:t>fine</w:t>
      </w:r>
      <w:r>
        <w:rPr>
          <w:rFonts w:eastAsiaTheme="minorEastAsia"/>
          <w:sz w:val="20"/>
          <w:szCs w:val="20"/>
          <w:lang w:val="en-GB"/>
        </w:rPr>
        <w:t xml:space="preserve"> for us as long as we pre-defined reasonable </w:t>
      </w:r>
      <w:r w:rsidR="00CC04BC">
        <w:rPr>
          <w:rFonts w:eastAsiaTheme="minorEastAsia"/>
          <w:sz w:val="20"/>
          <w:szCs w:val="20"/>
          <w:lang w:val="en-GB"/>
        </w:rPr>
        <w:t>threshold and design test cases. For the first method, when design</w:t>
      </w:r>
      <w:r w:rsidR="00654409">
        <w:rPr>
          <w:rFonts w:eastAsiaTheme="minorEastAsia"/>
          <w:sz w:val="20"/>
          <w:szCs w:val="20"/>
          <w:lang w:val="en-GB"/>
        </w:rPr>
        <w:t>ing</w:t>
      </w:r>
      <w:r w:rsidR="00CC04BC">
        <w:rPr>
          <w:rFonts w:eastAsiaTheme="minorEastAsia"/>
          <w:sz w:val="20"/>
          <w:szCs w:val="20"/>
          <w:lang w:val="en-GB"/>
        </w:rPr>
        <w:t xml:space="preserve"> the test case, the value of Qout and </w:t>
      </w:r>
      <w:proofErr w:type="gramStart"/>
      <w:r w:rsidR="00CC04BC" w:rsidRPr="00595E7C">
        <w:rPr>
          <w:sz w:val="20"/>
          <w:szCs w:val="20"/>
          <w:lang w:val="en-GB"/>
        </w:rPr>
        <w:t>Qout,LR</w:t>
      </w:r>
      <w:proofErr w:type="gramEnd"/>
      <w:r w:rsidR="00CC04BC">
        <w:rPr>
          <w:sz w:val="20"/>
          <w:szCs w:val="20"/>
          <w:lang w:val="en-GB"/>
        </w:rPr>
        <w:t xml:space="preserve"> can reuse the values in the existing RLF/BFD test cases.</w:t>
      </w:r>
    </w:p>
    <w:p w14:paraId="3130E772" w14:textId="77777777" w:rsidR="00654409" w:rsidRPr="00E32951" w:rsidRDefault="00654409" w:rsidP="00557E55">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3</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 xml:space="preserve">UE </w:t>
      </w:r>
      <w:r w:rsidRPr="00654409">
        <w:rPr>
          <w:rFonts w:eastAsia="等线"/>
          <w:b/>
          <w:bCs/>
          <w:i/>
          <w:iCs/>
          <w:sz w:val="20"/>
          <w:szCs w:val="20"/>
        </w:rPr>
        <w:t xml:space="preserve">reuse the SINR </w:t>
      </w:r>
      <w:r w:rsidRPr="00654409">
        <w:rPr>
          <w:rFonts w:eastAsia="等线" w:hint="eastAsia"/>
          <w:b/>
          <w:bCs/>
          <w:i/>
          <w:iCs/>
          <w:sz w:val="20"/>
          <w:szCs w:val="20"/>
        </w:rPr>
        <w:t>f</w:t>
      </w:r>
      <w:r w:rsidRPr="00654409">
        <w:rPr>
          <w:rFonts w:eastAsia="等线"/>
          <w:b/>
          <w:bCs/>
          <w:i/>
          <w:iCs/>
          <w:sz w:val="20"/>
          <w:szCs w:val="20"/>
        </w:rPr>
        <w:t>or RLM/BFD evaluation when determine whether the serving cell quality criteria is fulfilled or not</w:t>
      </w:r>
      <w:r>
        <w:rPr>
          <w:rFonts w:eastAsia="等线"/>
          <w:b/>
          <w:bCs/>
          <w:i/>
          <w:iCs/>
          <w:sz w:val="20"/>
          <w:szCs w:val="20"/>
        </w:rPr>
        <w:t>.</w:t>
      </w:r>
    </w:p>
    <w:p w14:paraId="3C2BD515" w14:textId="77777777" w:rsidR="00654409" w:rsidRPr="00E32951" w:rsidRDefault="00654409" w:rsidP="00557E55">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4</w:t>
      </w:r>
      <w:r w:rsidRPr="00615900">
        <w:rPr>
          <w:rFonts w:eastAsia="等线"/>
          <w:b/>
          <w:bCs/>
          <w:i/>
          <w:iCs/>
          <w:sz w:val="20"/>
          <w:szCs w:val="20"/>
        </w:rPr>
        <w:t>:</w:t>
      </w:r>
      <w:r>
        <w:rPr>
          <w:rFonts w:eastAsia="等线" w:hint="eastAsia"/>
          <w:b/>
          <w:bCs/>
          <w:i/>
          <w:iCs/>
          <w:sz w:val="20"/>
          <w:szCs w:val="20"/>
        </w:rPr>
        <w:t xml:space="preserve"> </w:t>
      </w:r>
      <w:r w:rsidRPr="00654409">
        <w:rPr>
          <w:rFonts w:eastAsia="等线"/>
          <w:b/>
          <w:bCs/>
          <w:i/>
          <w:iCs/>
          <w:sz w:val="20"/>
          <w:szCs w:val="20"/>
        </w:rPr>
        <w:t>RSRP is not needed for BFD relaxation criteria</w:t>
      </w:r>
      <w:r>
        <w:rPr>
          <w:rFonts w:eastAsia="等线"/>
          <w:b/>
          <w:bCs/>
          <w:i/>
          <w:iCs/>
          <w:sz w:val="20"/>
          <w:szCs w:val="20"/>
        </w:rPr>
        <w:t>.</w:t>
      </w:r>
    </w:p>
    <w:p w14:paraId="789A6A35" w14:textId="77777777" w:rsidR="00595E7C" w:rsidRDefault="002C4F29" w:rsidP="00557E55">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5</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P</w:t>
      </w:r>
      <w:r w:rsidRPr="002C4F29">
        <w:rPr>
          <w:rFonts w:eastAsia="等线"/>
          <w:b/>
          <w:bCs/>
          <w:i/>
          <w:iCs/>
          <w:sz w:val="20"/>
          <w:szCs w:val="20"/>
        </w:rPr>
        <w:t>re-defined a set of discrete threshold values</w:t>
      </w:r>
      <w:r>
        <w:rPr>
          <w:rFonts w:eastAsia="等线"/>
          <w:b/>
          <w:bCs/>
          <w:i/>
          <w:iCs/>
          <w:sz w:val="20"/>
          <w:szCs w:val="20"/>
        </w:rPr>
        <w:t>.</w:t>
      </w:r>
      <w:r w:rsidRPr="002C4F29">
        <w:rPr>
          <w:rFonts w:eastAsia="等线"/>
          <w:b/>
          <w:bCs/>
          <w:i/>
          <w:iCs/>
          <w:sz w:val="20"/>
          <w:szCs w:val="20"/>
        </w:rPr>
        <w:t xml:space="preserve"> </w:t>
      </w:r>
      <w:r>
        <w:rPr>
          <w:rFonts w:eastAsia="等线"/>
          <w:b/>
          <w:bCs/>
          <w:i/>
          <w:iCs/>
          <w:sz w:val="20"/>
          <w:szCs w:val="20"/>
        </w:rPr>
        <w:t>W</w:t>
      </w:r>
      <w:r w:rsidRPr="002C4F29">
        <w:rPr>
          <w:rFonts w:eastAsia="等线"/>
          <w:b/>
          <w:bCs/>
          <w:i/>
          <w:iCs/>
          <w:sz w:val="20"/>
          <w:szCs w:val="20"/>
        </w:rPr>
        <w:t xml:space="preserve">hen network configure the serving cell quality criteria, </w:t>
      </w:r>
      <w:r>
        <w:rPr>
          <w:rFonts w:eastAsia="等线"/>
          <w:b/>
          <w:bCs/>
          <w:i/>
          <w:iCs/>
          <w:sz w:val="20"/>
          <w:szCs w:val="20"/>
        </w:rPr>
        <w:t>it</w:t>
      </w:r>
      <w:r w:rsidRPr="002C4F29">
        <w:rPr>
          <w:rFonts w:eastAsia="等线"/>
          <w:b/>
          <w:bCs/>
          <w:i/>
          <w:iCs/>
          <w:sz w:val="20"/>
          <w:szCs w:val="20"/>
        </w:rPr>
        <w:t xml:space="preserve"> chooses </w:t>
      </w:r>
      <w:r>
        <w:rPr>
          <w:rFonts w:eastAsia="等线"/>
          <w:b/>
          <w:bCs/>
          <w:i/>
          <w:iCs/>
          <w:sz w:val="20"/>
          <w:szCs w:val="20"/>
        </w:rPr>
        <w:t>a</w:t>
      </w:r>
      <w:r w:rsidRPr="002C4F29">
        <w:rPr>
          <w:rFonts w:eastAsia="等线"/>
          <w:b/>
          <w:bCs/>
          <w:i/>
          <w:iCs/>
          <w:sz w:val="20"/>
          <w:szCs w:val="20"/>
        </w:rPr>
        <w:t xml:space="preserve"> reasonable one from the set.</w:t>
      </w:r>
    </w:p>
    <w:p w14:paraId="56E95C74" w14:textId="77777777" w:rsidR="002C4F29" w:rsidRPr="002C4F29" w:rsidRDefault="002C4F29" w:rsidP="00557E55">
      <w:pPr>
        <w:tabs>
          <w:tab w:val="left" w:pos="1134"/>
        </w:tabs>
        <w:spacing w:beforeLines="50" w:before="156"/>
        <w:rPr>
          <w:rFonts w:eastAsia="等线"/>
          <w:b/>
          <w:bCs/>
          <w:sz w:val="20"/>
          <w:szCs w:val="20"/>
        </w:rPr>
      </w:pPr>
    </w:p>
    <w:bookmarkEnd w:id="7"/>
    <w:p w14:paraId="518CA8E1" w14:textId="77777777" w:rsidR="00F3348D" w:rsidRPr="006D233D" w:rsidRDefault="00F3348D" w:rsidP="00557E55">
      <w:pPr>
        <w:spacing w:beforeLines="50" w:before="156"/>
        <w:rPr>
          <w:b/>
          <w:sz w:val="20"/>
          <w:szCs w:val="20"/>
          <w:u w:val="single"/>
        </w:rPr>
      </w:pPr>
      <w:r w:rsidRPr="006D233D">
        <w:rPr>
          <w:b/>
          <w:sz w:val="20"/>
          <w:szCs w:val="20"/>
          <w:u w:val="single"/>
        </w:rPr>
        <w:t xml:space="preserve">Issue </w:t>
      </w:r>
      <w:r w:rsidR="002C4F29">
        <w:rPr>
          <w:b/>
          <w:sz w:val="20"/>
          <w:szCs w:val="20"/>
          <w:u w:val="single"/>
        </w:rPr>
        <w:t>3</w:t>
      </w:r>
      <w:r w:rsidRPr="006D233D">
        <w:rPr>
          <w:b/>
          <w:sz w:val="20"/>
          <w:szCs w:val="20"/>
          <w:u w:val="single"/>
        </w:rPr>
        <w:t xml:space="preserve">: </w:t>
      </w:r>
      <w:r w:rsidRPr="00F3348D">
        <w:rPr>
          <w:b/>
          <w:bCs/>
          <w:sz w:val="20"/>
          <w:szCs w:val="20"/>
          <w:u w:val="single"/>
          <w:lang w:val="en-GB"/>
        </w:rPr>
        <w:t>Low mobility criteria of RLM/BFD relaxation</w:t>
      </w:r>
      <w:r>
        <w:rPr>
          <w:b/>
          <w:bCs/>
          <w:sz w:val="20"/>
          <w:szCs w:val="20"/>
          <w:u w:val="single"/>
          <w:lang w:val="en-GB"/>
        </w:rPr>
        <w:t xml:space="preserve"> </w:t>
      </w:r>
    </w:p>
    <w:p w14:paraId="1C37984E" w14:textId="77777777" w:rsidR="00F3348D" w:rsidRPr="00F3348D" w:rsidRDefault="00F3348D" w:rsidP="00F3348D">
      <w:pPr>
        <w:numPr>
          <w:ilvl w:val="0"/>
          <w:numId w:val="12"/>
        </w:numPr>
        <w:tabs>
          <w:tab w:val="num" w:pos="720"/>
        </w:tabs>
        <w:rPr>
          <w:i/>
          <w:sz w:val="20"/>
          <w:szCs w:val="20"/>
        </w:rPr>
      </w:pPr>
      <w:r w:rsidRPr="00F3348D">
        <w:rPr>
          <w:i/>
          <w:sz w:val="20"/>
          <w:szCs w:val="20"/>
        </w:rPr>
        <w:t xml:space="preserve">Low mobility criterion for identifying low mobility scenario under which the UE is allowed to apply the RLM/BM requirements is determined and configured to UE by the network, and it is up to the UE whether to apply relaxed RLM/BM requirements when configured. </w:t>
      </w:r>
    </w:p>
    <w:p w14:paraId="1BDAB6A3" w14:textId="77777777" w:rsidR="00F3348D" w:rsidRPr="00F3348D" w:rsidRDefault="00F3348D" w:rsidP="00F3348D">
      <w:pPr>
        <w:numPr>
          <w:ilvl w:val="0"/>
          <w:numId w:val="12"/>
        </w:numPr>
        <w:tabs>
          <w:tab w:val="num" w:pos="720"/>
        </w:tabs>
        <w:rPr>
          <w:i/>
          <w:sz w:val="20"/>
          <w:szCs w:val="20"/>
        </w:rPr>
      </w:pPr>
      <w:r w:rsidRPr="00F3348D">
        <w:rPr>
          <w:i/>
          <w:sz w:val="20"/>
          <w:szCs w:val="20"/>
        </w:rPr>
        <w:t xml:space="preserve">Given </w:t>
      </w:r>
      <w:proofErr w:type="gramStart"/>
      <w:r w:rsidRPr="00F3348D">
        <w:rPr>
          <w:i/>
          <w:sz w:val="20"/>
          <w:szCs w:val="20"/>
        </w:rPr>
        <w:t>the this</w:t>
      </w:r>
      <w:proofErr w:type="gramEnd"/>
      <w:r w:rsidRPr="00F3348D">
        <w:rPr>
          <w:i/>
          <w:sz w:val="20"/>
          <w:szCs w:val="20"/>
        </w:rPr>
        <w:t xml:space="preserve"> feature is enabled by the network, the </w:t>
      </w:r>
      <w:r w:rsidRPr="00F3348D">
        <w:rPr>
          <w:i/>
          <w:sz w:val="20"/>
          <w:szCs w:val="20"/>
          <w:lang w:val="en-GB"/>
        </w:rPr>
        <w:t>low mobility criterion is defined based on</w:t>
      </w:r>
    </w:p>
    <w:p w14:paraId="309D5DF0" w14:textId="77777777" w:rsidR="00F3348D" w:rsidRPr="00F3348D" w:rsidRDefault="00F3348D" w:rsidP="00F3348D">
      <w:pPr>
        <w:numPr>
          <w:ilvl w:val="1"/>
          <w:numId w:val="12"/>
        </w:numPr>
        <w:tabs>
          <w:tab w:val="num" w:pos="720"/>
          <w:tab w:val="num" w:pos="1440"/>
        </w:tabs>
        <w:rPr>
          <w:i/>
          <w:sz w:val="20"/>
          <w:szCs w:val="20"/>
        </w:rPr>
      </w:pPr>
      <w:r w:rsidRPr="00F3348D">
        <w:rPr>
          <w:i/>
          <w:sz w:val="20"/>
          <w:szCs w:val="20"/>
        </w:rPr>
        <w:t>FFS until RAN4 #99e</w:t>
      </w:r>
    </w:p>
    <w:p w14:paraId="2029880C" w14:textId="77777777" w:rsidR="00F3348D" w:rsidRPr="00F3348D" w:rsidRDefault="00F3348D" w:rsidP="00F3348D">
      <w:pPr>
        <w:numPr>
          <w:ilvl w:val="2"/>
          <w:numId w:val="12"/>
        </w:numPr>
        <w:tabs>
          <w:tab w:val="num" w:pos="720"/>
          <w:tab w:val="num" w:pos="2160"/>
        </w:tabs>
        <w:rPr>
          <w:i/>
          <w:sz w:val="20"/>
          <w:szCs w:val="20"/>
        </w:rPr>
      </w:pPr>
      <w:r w:rsidRPr="00F3348D">
        <w:rPr>
          <w:i/>
          <w:sz w:val="20"/>
          <w:szCs w:val="20"/>
        </w:rPr>
        <w:t xml:space="preserve">Option A: UE will need to verify whether the </w:t>
      </w:r>
      <w:r w:rsidRPr="00F3348D">
        <w:rPr>
          <w:i/>
          <w:sz w:val="20"/>
          <w:szCs w:val="20"/>
          <w:lang w:val="en-GB"/>
        </w:rPr>
        <w:t xml:space="preserve">low mobility criterion </w:t>
      </w:r>
      <w:r w:rsidRPr="00F3348D">
        <w:rPr>
          <w:i/>
          <w:sz w:val="20"/>
          <w:szCs w:val="20"/>
        </w:rPr>
        <w:t>is fulfilled based on the channel condition</w:t>
      </w:r>
    </w:p>
    <w:p w14:paraId="7454EF40" w14:textId="77777777" w:rsidR="00F3348D" w:rsidRPr="00F3348D" w:rsidRDefault="00F3348D" w:rsidP="00F3348D">
      <w:pPr>
        <w:numPr>
          <w:ilvl w:val="3"/>
          <w:numId w:val="12"/>
        </w:numPr>
        <w:tabs>
          <w:tab w:val="num" w:pos="720"/>
          <w:tab w:val="num" w:pos="2880"/>
        </w:tabs>
        <w:rPr>
          <w:i/>
          <w:sz w:val="20"/>
          <w:szCs w:val="20"/>
        </w:rPr>
      </w:pPr>
      <w:r w:rsidRPr="00F3348D">
        <w:rPr>
          <w:i/>
          <w:sz w:val="20"/>
          <w:szCs w:val="20"/>
        </w:rPr>
        <w:t>Option A1: RSRP variation (reuse R16 low mobility criterion and procedure)</w:t>
      </w:r>
    </w:p>
    <w:p w14:paraId="796B619C" w14:textId="77777777" w:rsidR="00F3348D" w:rsidRPr="00F3348D" w:rsidRDefault="00F3348D" w:rsidP="00F3348D">
      <w:pPr>
        <w:numPr>
          <w:ilvl w:val="3"/>
          <w:numId w:val="12"/>
        </w:numPr>
        <w:tabs>
          <w:tab w:val="num" w:pos="720"/>
          <w:tab w:val="num" w:pos="2880"/>
        </w:tabs>
        <w:rPr>
          <w:i/>
          <w:sz w:val="20"/>
          <w:szCs w:val="20"/>
        </w:rPr>
      </w:pPr>
      <w:r w:rsidRPr="00F3348D">
        <w:rPr>
          <w:i/>
          <w:sz w:val="20"/>
          <w:szCs w:val="20"/>
        </w:rPr>
        <w:t>Option A2: SINR variation</w:t>
      </w:r>
    </w:p>
    <w:p w14:paraId="278C8526" w14:textId="77777777" w:rsidR="00F3348D" w:rsidRPr="00F3348D" w:rsidRDefault="00F3348D" w:rsidP="00F3348D">
      <w:pPr>
        <w:numPr>
          <w:ilvl w:val="2"/>
          <w:numId w:val="12"/>
        </w:numPr>
        <w:tabs>
          <w:tab w:val="num" w:pos="720"/>
          <w:tab w:val="num" w:pos="2160"/>
        </w:tabs>
        <w:rPr>
          <w:i/>
          <w:sz w:val="20"/>
          <w:szCs w:val="20"/>
        </w:rPr>
      </w:pPr>
      <w:r w:rsidRPr="00F3348D">
        <w:rPr>
          <w:i/>
          <w:sz w:val="20"/>
          <w:szCs w:val="20"/>
        </w:rPr>
        <w:t xml:space="preserve">Option B: UE will </w:t>
      </w:r>
      <w:r w:rsidRPr="00F3348D">
        <w:rPr>
          <w:b/>
          <w:bCs/>
          <w:i/>
          <w:sz w:val="20"/>
          <w:szCs w:val="20"/>
        </w:rPr>
        <w:t>not</w:t>
      </w:r>
      <w:r w:rsidRPr="00F3348D">
        <w:rPr>
          <w:i/>
          <w:sz w:val="20"/>
          <w:szCs w:val="20"/>
        </w:rPr>
        <w:t xml:space="preserve"> need to verify whether the </w:t>
      </w:r>
      <w:r w:rsidRPr="00F3348D">
        <w:rPr>
          <w:i/>
          <w:sz w:val="20"/>
          <w:szCs w:val="20"/>
          <w:lang w:val="en-GB"/>
        </w:rPr>
        <w:t xml:space="preserve">low mobility criterion </w:t>
      </w:r>
      <w:r w:rsidRPr="00F3348D">
        <w:rPr>
          <w:i/>
          <w:sz w:val="20"/>
          <w:szCs w:val="20"/>
        </w:rPr>
        <w:t>is fulfilled based on the channel condition</w:t>
      </w:r>
    </w:p>
    <w:p w14:paraId="54DCD6CC" w14:textId="77777777" w:rsidR="00F3348D" w:rsidRPr="00F3348D" w:rsidRDefault="00F3348D" w:rsidP="00F3348D">
      <w:pPr>
        <w:numPr>
          <w:ilvl w:val="3"/>
          <w:numId w:val="12"/>
        </w:numPr>
        <w:tabs>
          <w:tab w:val="num" w:pos="720"/>
          <w:tab w:val="num" w:pos="2880"/>
        </w:tabs>
        <w:rPr>
          <w:i/>
          <w:sz w:val="20"/>
          <w:szCs w:val="20"/>
        </w:rPr>
      </w:pPr>
      <w:r w:rsidRPr="00F3348D">
        <w:rPr>
          <w:i/>
          <w:sz w:val="20"/>
          <w:szCs w:val="20"/>
        </w:rPr>
        <w:t xml:space="preserve">Option B1: UE defines if the </w:t>
      </w:r>
      <w:r w:rsidRPr="00F3348D">
        <w:rPr>
          <w:i/>
          <w:sz w:val="20"/>
          <w:szCs w:val="20"/>
          <w:lang w:val="en-GB"/>
        </w:rPr>
        <w:t xml:space="preserve">low mobility criterion is fulfilled </w:t>
      </w:r>
      <w:r w:rsidRPr="00F3348D">
        <w:rPr>
          <w:i/>
          <w:sz w:val="20"/>
          <w:szCs w:val="20"/>
        </w:rPr>
        <w:t>(</w:t>
      </w:r>
      <w:proofErr w:type="gramStart"/>
      <w:r w:rsidRPr="00F3348D">
        <w:rPr>
          <w:i/>
          <w:sz w:val="20"/>
          <w:szCs w:val="20"/>
        </w:rPr>
        <w:t>e.g.</w:t>
      </w:r>
      <w:proofErr w:type="gramEnd"/>
      <w:r w:rsidRPr="00F3348D">
        <w:rPr>
          <w:i/>
          <w:sz w:val="20"/>
          <w:szCs w:val="20"/>
        </w:rPr>
        <w:t xml:space="preserve"> fixed UE) or not fulfilled (e.g. vehicular UE).</w:t>
      </w:r>
    </w:p>
    <w:p w14:paraId="372941B4" w14:textId="77777777" w:rsidR="00F3348D" w:rsidRPr="00F3348D" w:rsidRDefault="00F3348D" w:rsidP="00F3348D">
      <w:pPr>
        <w:numPr>
          <w:ilvl w:val="3"/>
          <w:numId w:val="12"/>
        </w:numPr>
        <w:tabs>
          <w:tab w:val="num" w:pos="720"/>
          <w:tab w:val="num" w:pos="2880"/>
        </w:tabs>
        <w:rPr>
          <w:i/>
          <w:sz w:val="20"/>
          <w:szCs w:val="20"/>
        </w:rPr>
      </w:pPr>
      <w:r w:rsidRPr="00F3348D">
        <w:rPr>
          <w:i/>
          <w:sz w:val="20"/>
          <w:szCs w:val="20"/>
        </w:rPr>
        <w:lastRenderedPageBreak/>
        <w:t xml:space="preserve">Option B2: Network configures whether the </w:t>
      </w:r>
      <w:r w:rsidRPr="00F3348D">
        <w:rPr>
          <w:i/>
          <w:sz w:val="20"/>
          <w:szCs w:val="20"/>
          <w:lang w:val="en-GB"/>
        </w:rPr>
        <w:t>low mobility criterion is fulfilled or not</w:t>
      </w:r>
    </w:p>
    <w:p w14:paraId="44CA57F4" w14:textId="77777777" w:rsidR="00F3348D" w:rsidRPr="00F3348D" w:rsidRDefault="00F3348D" w:rsidP="00F3348D">
      <w:pPr>
        <w:numPr>
          <w:ilvl w:val="2"/>
          <w:numId w:val="12"/>
        </w:numPr>
        <w:tabs>
          <w:tab w:val="num" w:pos="720"/>
          <w:tab w:val="num" w:pos="2160"/>
        </w:tabs>
        <w:rPr>
          <w:i/>
          <w:sz w:val="20"/>
          <w:szCs w:val="20"/>
        </w:rPr>
      </w:pPr>
      <w:r w:rsidRPr="00F3348D">
        <w:rPr>
          <w:i/>
          <w:sz w:val="20"/>
          <w:szCs w:val="20"/>
        </w:rPr>
        <w:t>Option C: The low mobility criterion can be left for RAN2 to decide. Send LS to RAN2 to trigger RAN2 discussion.</w:t>
      </w:r>
    </w:p>
    <w:p w14:paraId="219D0302" w14:textId="77777777" w:rsidR="00F3348D" w:rsidRPr="00F3348D" w:rsidRDefault="00F3348D" w:rsidP="00F3348D">
      <w:pPr>
        <w:numPr>
          <w:ilvl w:val="2"/>
          <w:numId w:val="12"/>
        </w:numPr>
        <w:tabs>
          <w:tab w:val="num" w:pos="720"/>
          <w:tab w:val="num" w:pos="2160"/>
        </w:tabs>
        <w:rPr>
          <w:i/>
          <w:sz w:val="20"/>
          <w:szCs w:val="20"/>
        </w:rPr>
      </w:pPr>
      <w:r w:rsidRPr="00F3348D">
        <w:rPr>
          <w:i/>
          <w:sz w:val="20"/>
          <w:szCs w:val="20"/>
        </w:rPr>
        <w:t>Option D: Other options on how often UE verifies the low mobility criterion is open for discussions at next meeting.</w:t>
      </w:r>
    </w:p>
    <w:p w14:paraId="1F8935A0" w14:textId="77777777" w:rsidR="007870AD" w:rsidRDefault="007870AD" w:rsidP="00F3348D">
      <w:pPr>
        <w:tabs>
          <w:tab w:val="left" w:pos="1134"/>
        </w:tabs>
        <w:spacing w:before="60"/>
        <w:rPr>
          <w:rFonts w:eastAsia="等线"/>
          <w:sz w:val="20"/>
          <w:szCs w:val="20"/>
        </w:rPr>
      </w:pPr>
      <w:r>
        <w:rPr>
          <w:rFonts w:eastAsia="等线"/>
          <w:sz w:val="20"/>
          <w:szCs w:val="20"/>
        </w:rPr>
        <w:t xml:space="preserve">In 98bis-e meeting, we have already achieved the agreements that </w:t>
      </w:r>
      <w:r w:rsidRPr="007870AD">
        <w:rPr>
          <w:rFonts w:eastAsia="等线"/>
          <w:sz w:val="20"/>
          <w:szCs w:val="20"/>
        </w:rPr>
        <w:t>UE determines whether the relaxation criteria can be fulfilled or not based on the relaxation criteria</w:t>
      </w:r>
      <w:r>
        <w:rPr>
          <w:rFonts w:eastAsia="等线"/>
          <w:sz w:val="20"/>
          <w:szCs w:val="20"/>
        </w:rPr>
        <w:t xml:space="preserve">. </w:t>
      </w:r>
      <w:r w:rsidR="00DD4A69">
        <w:rPr>
          <w:rFonts w:eastAsia="等线"/>
          <w:sz w:val="20"/>
          <w:szCs w:val="20"/>
        </w:rPr>
        <w:t>Therefore, l</w:t>
      </w:r>
      <w:r w:rsidR="00DD4A69" w:rsidRPr="00DD4A69">
        <w:rPr>
          <w:rFonts w:eastAsia="等线"/>
          <w:sz w:val="20"/>
          <w:szCs w:val="20"/>
        </w:rPr>
        <w:t xml:space="preserve">ow mobility criterion is configured to UE by the network, UE </w:t>
      </w:r>
      <w:r w:rsidR="00DD4A69">
        <w:rPr>
          <w:rFonts w:eastAsia="等线"/>
          <w:sz w:val="20"/>
          <w:szCs w:val="20"/>
        </w:rPr>
        <w:t xml:space="preserve">determine </w:t>
      </w:r>
      <w:r w:rsidR="00DD4A69" w:rsidRPr="007870AD">
        <w:rPr>
          <w:rFonts w:eastAsia="等线"/>
          <w:sz w:val="20"/>
          <w:szCs w:val="20"/>
        </w:rPr>
        <w:t>whether the relaxation criteria can be fulfilled or not</w:t>
      </w:r>
      <w:r w:rsidR="00DD4A69">
        <w:rPr>
          <w:rFonts w:eastAsia="等线"/>
          <w:sz w:val="20"/>
          <w:szCs w:val="20"/>
        </w:rPr>
        <w:t>, and it</w:t>
      </w:r>
      <w:r w:rsidR="00DE7C95">
        <w:rPr>
          <w:rFonts w:eastAsia="等线"/>
          <w:sz w:val="20"/>
          <w:szCs w:val="20"/>
        </w:rPr>
        <w:t xml:space="preserve"> is</w:t>
      </w:r>
      <w:r w:rsidR="00DD4A69">
        <w:rPr>
          <w:rFonts w:eastAsia="等线"/>
          <w:sz w:val="20"/>
          <w:szCs w:val="20"/>
        </w:rPr>
        <w:t xml:space="preserve"> up to UE </w:t>
      </w:r>
      <w:r w:rsidR="00DD4A69" w:rsidRPr="00DD4A69">
        <w:rPr>
          <w:rFonts w:eastAsia="等线"/>
          <w:sz w:val="20"/>
          <w:szCs w:val="20"/>
        </w:rPr>
        <w:t xml:space="preserve">whether to apply relaxed RLM/BM requirements when </w:t>
      </w:r>
      <w:r w:rsidR="00DD4A69">
        <w:rPr>
          <w:rFonts w:eastAsia="等线"/>
          <w:sz w:val="20"/>
          <w:szCs w:val="20"/>
        </w:rPr>
        <w:t>UE fulfilled the criteria</w:t>
      </w:r>
      <w:r w:rsidR="00DD4A69" w:rsidRPr="00DD4A69">
        <w:rPr>
          <w:rFonts w:eastAsia="等线"/>
          <w:sz w:val="20"/>
          <w:szCs w:val="20"/>
        </w:rPr>
        <w:t>.</w:t>
      </w:r>
    </w:p>
    <w:p w14:paraId="6DDB030E" w14:textId="77777777" w:rsidR="00DD4A69" w:rsidRDefault="00DD4A69" w:rsidP="008E785E">
      <w:pPr>
        <w:tabs>
          <w:tab w:val="left" w:pos="1134"/>
        </w:tabs>
        <w:spacing w:before="60"/>
        <w:rPr>
          <w:rFonts w:eastAsia="等线"/>
          <w:sz w:val="20"/>
          <w:szCs w:val="20"/>
        </w:rPr>
      </w:pPr>
      <w:r>
        <w:rPr>
          <w:rFonts w:eastAsia="等线" w:hint="eastAsia"/>
          <w:sz w:val="20"/>
          <w:szCs w:val="20"/>
        </w:rPr>
        <w:t>A</w:t>
      </w:r>
      <w:r>
        <w:rPr>
          <w:rFonts w:eastAsia="等线"/>
          <w:sz w:val="20"/>
          <w:szCs w:val="20"/>
        </w:rPr>
        <w:t xml:space="preserve">s for the definition of low mobility criterion, we support Option A2, to use the SINR variation to </w:t>
      </w:r>
      <w:r w:rsidR="009450CE">
        <w:rPr>
          <w:rFonts w:eastAsia="等线"/>
          <w:sz w:val="20"/>
          <w:szCs w:val="20"/>
        </w:rPr>
        <w:t xml:space="preserve">check the </w:t>
      </w:r>
      <w:r w:rsidR="009450CE">
        <w:rPr>
          <w:sz w:val="20"/>
          <w:szCs w:val="20"/>
        </w:rPr>
        <w:t>variation</w:t>
      </w:r>
      <w:r w:rsidR="009450CE">
        <w:rPr>
          <w:rFonts w:eastAsia="等线"/>
          <w:sz w:val="20"/>
          <w:szCs w:val="20"/>
        </w:rPr>
        <w:t xml:space="preserve"> of the channel quality. We propose to define a</w:t>
      </w:r>
      <w:r w:rsidR="00D97771">
        <w:rPr>
          <w:rFonts w:eastAsia="等线"/>
          <w:sz w:val="20"/>
          <w:szCs w:val="20"/>
        </w:rPr>
        <w:t>n</w:t>
      </w:r>
      <w:r w:rsidR="009450CE">
        <w:rPr>
          <w:rFonts w:eastAsia="等线"/>
          <w:sz w:val="20"/>
          <w:szCs w:val="20"/>
        </w:rPr>
        <w:t xml:space="preserve"> evaluation period,</w:t>
      </w:r>
      <w:r w:rsidR="00D97771">
        <w:rPr>
          <w:rFonts w:eastAsia="等线"/>
          <w:sz w:val="20"/>
          <w:szCs w:val="20"/>
        </w:rPr>
        <w:t xml:space="preserve"> to check the L3 SINR values always higher than the SINR threshold (the threshold used in serving cell quality criteria). For Option </w:t>
      </w:r>
      <w:r w:rsidR="00F94A06">
        <w:rPr>
          <w:rFonts w:eastAsia="等线"/>
          <w:sz w:val="20"/>
          <w:szCs w:val="20"/>
        </w:rPr>
        <w:t>B2, if network do the determination, then UE need to report its measurement report frequently to the network, this will bring extra power consumption to UE.</w:t>
      </w:r>
      <w:r w:rsidR="00DE7C95">
        <w:rPr>
          <w:rFonts w:eastAsia="等线"/>
          <w:sz w:val="20"/>
          <w:szCs w:val="20"/>
        </w:rPr>
        <w:t xml:space="preserve"> Besides, we think Option B2 is more suitable for per-UE configuration than per-cell configuration, since the UEs’ mobility status under a cell is various in real network.</w:t>
      </w:r>
      <w:r w:rsidR="00F94A06">
        <w:rPr>
          <w:rFonts w:eastAsia="等线"/>
          <w:sz w:val="20"/>
          <w:szCs w:val="20"/>
        </w:rPr>
        <w:t xml:space="preserve"> For Option C, we think the RRC-CONNECTED power saving of RLM/BFD relaxation is leaded by RAN4, so we think it should be</w:t>
      </w:r>
      <w:r w:rsidR="00DE7C95">
        <w:rPr>
          <w:rFonts w:eastAsia="等线"/>
          <w:sz w:val="20"/>
          <w:szCs w:val="20"/>
        </w:rPr>
        <w:t xml:space="preserve"> first</w:t>
      </w:r>
      <w:r w:rsidR="00F94A06">
        <w:rPr>
          <w:rFonts w:eastAsia="等线"/>
          <w:sz w:val="20"/>
          <w:szCs w:val="20"/>
        </w:rPr>
        <w:t xml:space="preserve"> defined in RAN4.</w:t>
      </w:r>
    </w:p>
    <w:p w14:paraId="06111851" w14:textId="77777777" w:rsidR="007361F6" w:rsidRDefault="00F94A06" w:rsidP="00557E55">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6</w:t>
      </w:r>
      <w:r w:rsidRPr="00615900">
        <w:rPr>
          <w:rFonts w:eastAsia="等线"/>
          <w:b/>
          <w:bCs/>
          <w:i/>
          <w:iCs/>
          <w:sz w:val="20"/>
          <w:szCs w:val="20"/>
        </w:rPr>
        <w:t>:</w:t>
      </w:r>
      <w:r>
        <w:rPr>
          <w:rFonts w:eastAsia="等线" w:hint="eastAsia"/>
          <w:b/>
          <w:bCs/>
          <w:i/>
          <w:iCs/>
          <w:sz w:val="20"/>
          <w:szCs w:val="20"/>
        </w:rPr>
        <w:t xml:space="preserve"> </w:t>
      </w:r>
      <w:r w:rsidRPr="007361F6">
        <w:rPr>
          <w:rFonts w:eastAsia="等线"/>
          <w:b/>
          <w:bCs/>
          <w:i/>
          <w:iCs/>
          <w:sz w:val="20"/>
          <w:szCs w:val="20"/>
        </w:rPr>
        <w:t>The low mobility criterion</w:t>
      </w:r>
      <w:r>
        <w:rPr>
          <w:rFonts w:eastAsia="等线"/>
          <w:b/>
          <w:bCs/>
          <w:i/>
          <w:iCs/>
          <w:sz w:val="20"/>
          <w:szCs w:val="20"/>
        </w:rPr>
        <w:t xml:space="preserve"> is based on</w:t>
      </w:r>
      <w:r w:rsidR="007361F6">
        <w:rPr>
          <w:rFonts w:eastAsia="等线"/>
          <w:b/>
          <w:bCs/>
          <w:i/>
          <w:iCs/>
          <w:sz w:val="20"/>
          <w:szCs w:val="20"/>
        </w:rPr>
        <w:t xml:space="preserve"> SINR variation. </w:t>
      </w:r>
    </w:p>
    <w:p w14:paraId="58DE8203" w14:textId="77777777" w:rsidR="00F94A06" w:rsidRPr="007361F6" w:rsidRDefault="007361F6" w:rsidP="007361F6">
      <w:pPr>
        <w:pStyle w:val="af9"/>
        <w:numPr>
          <w:ilvl w:val="0"/>
          <w:numId w:val="23"/>
        </w:numPr>
        <w:tabs>
          <w:tab w:val="left" w:pos="1134"/>
        </w:tabs>
        <w:ind w:firstLineChars="0"/>
        <w:rPr>
          <w:rFonts w:eastAsia="等线"/>
          <w:b/>
          <w:bCs/>
          <w:i/>
          <w:iCs/>
          <w:sz w:val="20"/>
          <w:szCs w:val="20"/>
        </w:rPr>
      </w:pPr>
      <w:r w:rsidRPr="007361F6">
        <w:rPr>
          <w:rFonts w:eastAsia="等线"/>
          <w:b/>
          <w:bCs/>
          <w:i/>
          <w:iCs/>
          <w:sz w:val="20"/>
          <w:szCs w:val="20"/>
        </w:rPr>
        <w:t>Define an evaluation period, to check the L3 SINR values always higher than the SINR threshold (the threshold used in serving cell quality criteria).</w:t>
      </w:r>
    </w:p>
    <w:p w14:paraId="6B2E9BD5" w14:textId="77777777" w:rsidR="007361F6" w:rsidRDefault="007361F6" w:rsidP="00557E55">
      <w:pPr>
        <w:spacing w:beforeLines="50" w:before="156"/>
        <w:rPr>
          <w:rFonts w:eastAsia="等线"/>
          <w:sz w:val="20"/>
          <w:szCs w:val="20"/>
        </w:rPr>
      </w:pPr>
    </w:p>
    <w:p w14:paraId="761D260C" w14:textId="77777777" w:rsidR="0063460E" w:rsidRPr="006D233D" w:rsidRDefault="0063460E" w:rsidP="00557E55">
      <w:pPr>
        <w:spacing w:beforeLines="50" w:before="156"/>
        <w:rPr>
          <w:b/>
          <w:sz w:val="20"/>
          <w:szCs w:val="20"/>
          <w:u w:val="single"/>
        </w:rPr>
      </w:pPr>
      <w:r w:rsidRPr="006D233D">
        <w:rPr>
          <w:b/>
          <w:sz w:val="20"/>
          <w:szCs w:val="20"/>
          <w:u w:val="single"/>
        </w:rPr>
        <w:t xml:space="preserve">Issue </w:t>
      </w:r>
      <w:r w:rsidR="0002608D">
        <w:rPr>
          <w:b/>
          <w:sz w:val="20"/>
          <w:szCs w:val="20"/>
          <w:u w:val="single"/>
        </w:rPr>
        <w:t>4</w:t>
      </w:r>
      <w:r w:rsidRPr="006D233D">
        <w:rPr>
          <w:b/>
          <w:sz w:val="20"/>
          <w:szCs w:val="20"/>
          <w:u w:val="single"/>
        </w:rPr>
        <w:t xml:space="preserve">: </w:t>
      </w:r>
      <w:r w:rsidR="001E1DE4" w:rsidRPr="001E1DE4">
        <w:rPr>
          <w:b/>
          <w:bCs/>
          <w:sz w:val="20"/>
          <w:szCs w:val="20"/>
          <w:u w:val="single"/>
          <w:lang w:val="en-GB"/>
        </w:rPr>
        <w:t>Exiting criteria of RLM relaxation</w:t>
      </w:r>
      <w:r>
        <w:rPr>
          <w:b/>
          <w:bCs/>
          <w:sz w:val="20"/>
          <w:szCs w:val="20"/>
          <w:u w:val="single"/>
          <w:lang w:val="en-GB"/>
        </w:rPr>
        <w:t xml:space="preserve"> </w:t>
      </w:r>
    </w:p>
    <w:p w14:paraId="57499B4F" w14:textId="77777777" w:rsidR="0063460E" w:rsidRPr="0063460E" w:rsidRDefault="0063460E" w:rsidP="0063460E">
      <w:pPr>
        <w:rPr>
          <w:i/>
          <w:sz w:val="20"/>
          <w:szCs w:val="20"/>
          <w:lang w:val="en-GB"/>
        </w:rPr>
      </w:pPr>
      <w:r w:rsidRPr="0063460E">
        <w:rPr>
          <w:i/>
          <w:sz w:val="20"/>
          <w:szCs w:val="20"/>
          <w:lang w:val="en-GB"/>
        </w:rPr>
        <w:t>Background:</w:t>
      </w:r>
    </w:p>
    <w:p w14:paraId="3DD816C4" w14:textId="77777777" w:rsidR="0063460E" w:rsidRPr="0063460E" w:rsidRDefault="0063460E" w:rsidP="0063460E">
      <w:pPr>
        <w:numPr>
          <w:ilvl w:val="1"/>
          <w:numId w:val="4"/>
        </w:numPr>
        <w:tabs>
          <w:tab w:val="num" w:pos="1440"/>
        </w:tabs>
        <w:rPr>
          <w:i/>
          <w:sz w:val="20"/>
          <w:szCs w:val="20"/>
          <w:lang w:val="en-GB"/>
        </w:rPr>
      </w:pPr>
      <w:r w:rsidRPr="0063460E">
        <w:rPr>
          <w:i/>
          <w:sz w:val="20"/>
          <w:szCs w:val="20"/>
          <w:lang w:val="en-GB"/>
        </w:rPr>
        <w:t xml:space="preserve">Following agreement was made at last meeting [R4-2103670]: </w:t>
      </w:r>
    </w:p>
    <w:p w14:paraId="25EE3AB7" w14:textId="77777777" w:rsidR="0063460E" w:rsidRPr="0063460E" w:rsidRDefault="0063460E" w:rsidP="0063460E">
      <w:pPr>
        <w:numPr>
          <w:ilvl w:val="2"/>
          <w:numId w:val="4"/>
        </w:numPr>
        <w:rPr>
          <w:i/>
          <w:sz w:val="20"/>
          <w:szCs w:val="20"/>
          <w:lang w:val="en-GB"/>
        </w:rPr>
      </w:pPr>
      <w:r w:rsidRPr="0063460E">
        <w:rPr>
          <w:i/>
          <w:sz w:val="20"/>
          <w:szCs w:val="20"/>
          <w:lang w:val="en-GB"/>
        </w:rPr>
        <w:t>“The UE while performing relaxed RLM upon detecting certain number of out-of-sync indications or upon triggering T310 or upon observed link quality degradation or mobility state change reverts to the normal RLM operation (</w:t>
      </w:r>
      <w:proofErr w:type="gramStart"/>
      <w:r w:rsidRPr="0063460E">
        <w:rPr>
          <w:i/>
          <w:sz w:val="20"/>
          <w:szCs w:val="20"/>
          <w:lang w:val="en-GB"/>
        </w:rPr>
        <w:t>i.e.</w:t>
      </w:r>
      <w:proofErr w:type="gramEnd"/>
      <w:r w:rsidRPr="0063460E">
        <w:rPr>
          <w:i/>
          <w:sz w:val="20"/>
          <w:szCs w:val="20"/>
          <w:lang w:val="en-GB"/>
        </w:rPr>
        <w:t xml:space="preserve"> without relaxation).”</w:t>
      </w:r>
    </w:p>
    <w:p w14:paraId="3F4F4C55" w14:textId="77777777" w:rsidR="0063460E" w:rsidRPr="0063460E" w:rsidRDefault="0063460E" w:rsidP="0063460E">
      <w:pPr>
        <w:rPr>
          <w:i/>
          <w:sz w:val="20"/>
          <w:szCs w:val="20"/>
          <w:lang w:val="en-GB"/>
        </w:rPr>
      </w:pPr>
      <w:r w:rsidRPr="0063460E">
        <w:rPr>
          <w:i/>
          <w:sz w:val="20"/>
          <w:szCs w:val="20"/>
          <w:lang w:val="en-GB"/>
        </w:rPr>
        <w:t>Following additional options are listed below:</w:t>
      </w:r>
    </w:p>
    <w:p w14:paraId="60302827" w14:textId="77777777" w:rsidR="0063460E" w:rsidRPr="0063460E" w:rsidRDefault="0063460E" w:rsidP="0063460E">
      <w:pPr>
        <w:rPr>
          <w:i/>
          <w:sz w:val="20"/>
          <w:szCs w:val="20"/>
          <w:lang w:val="en-GB"/>
        </w:rPr>
      </w:pPr>
      <w:r w:rsidRPr="0063460E">
        <w:rPr>
          <w:i/>
          <w:sz w:val="20"/>
          <w:szCs w:val="20"/>
          <w:lang w:val="en-GB"/>
        </w:rPr>
        <w:t>FFS which of the following options can be used as the exiting criteria of RLM relaxation</w:t>
      </w:r>
    </w:p>
    <w:p w14:paraId="328140C0" w14:textId="77777777" w:rsidR="0063460E" w:rsidRPr="0063460E" w:rsidRDefault="0063460E" w:rsidP="0063460E">
      <w:pPr>
        <w:numPr>
          <w:ilvl w:val="0"/>
          <w:numId w:val="4"/>
        </w:numPr>
        <w:tabs>
          <w:tab w:val="num" w:pos="720"/>
        </w:tabs>
        <w:rPr>
          <w:i/>
          <w:sz w:val="20"/>
          <w:szCs w:val="20"/>
          <w:lang w:val="en-GB"/>
        </w:rPr>
      </w:pPr>
      <w:r w:rsidRPr="0063460E">
        <w:rPr>
          <w:i/>
          <w:sz w:val="20"/>
          <w:szCs w:val="20"/>
          <w:lang w:val="en-GB"/>
        </w:rPr>
        <w:t>Option 1: exit relaxation mode when any relaxation criterion is not met</w:t>
      </w:r>
    </w:p>
    <w:p w14:paraId="239DE4C3" w14:textId="77777777" w:rsidR="0063460E" w:rsidRPr="0063460E" w:rsidRDefault="0063460E" w:rsidP="0063460E">
      <w:pPr>
        <w:numPr>
          <w:ilvl w:val="1"/>
          <w:numId w:val="4"/>
        </w:numPr>
        <w:tabs>
          <w:tab w:val="num" w:pos="1440"/>
        </w:tabs>
        <w:rPr>
          <w:i/>
          <w:sz w:val="20"/>
          <w:szCs w:val="20"/>
          <w:lang w:val="en-GB"/>
        </w:rPr>
      </w:pPr>
      <w:r w:rsidRPr="0063460E">
        <w:rPr>
          <w:i/>
          <w:sz w:val="20"/>
          <w:szCs w:val="20"/>
          <w:lang w:val="en-GB"/>
        </w:rPr>
        <w:t>Option 1a: a hysteresis value (</w:t>
      </w:r>
      <w:proofErr w:type="gramStart"/>
      <w:r w:rsidRPr="0063460E">
        <w:rPr>
          <w:i/>
          <w:sz w:val="20"/>
          <w:szCs w:val="20"/>
          <w:lang w:val="en-GB"/>
        </w:rPr>
        <w:t>e.g.</w:t>
      </w:r>
      <w:proofErr w:type="gramEnd"/>
      <w:r w:rsidRPr="0063460E">
        <w:rPr>
          <w:i/>
          <w:sz w:val="20"/>
          <w:szCs w:val="20"/>
          <w:lang w:val="en-GB"/>
        </w:rPr>
        <w:t xml:space="preserve"> 3dB) could be used to avoid ping-ping effect.</w:t>
      </w:r>
    </w:p>
    <w:p w14:paraId="7B5DCC9A" w14:textId="77777777" w:rsidR="0063460E" w:rsidRPr="0063460E" w:rsidRDefault="0063460E" w:rsidP="0063460E">
      <w:pPr>
        <w:numPr>
          <w:ilvl w:val="2"/>
          <w:numId w:val="4"/>
        </w:numPr>
        <w:rPr>
          <w:i/>
          <w:sz w:val="20"/>
          <w:szCs w:val="20"/>
          <w:lang w:val="en-GB"/>
        </w:rPr>
      </w:pPr>
      <w:r w:rsidRPr="0063460E">
        <w:rPr>
          <w:i/>
          <w:sz w:val="20"/>
          <w:szCs w:val="20"/>
          <w:lang w:val="en-GB"/>
        </w:rPr>
        <w:t>Relaxation exiting condition: Qualitymeasured + Hys &lt; Thresh</w:t>
      </w:r>
    </w:p>
    <w:p w14:paraId="587F1FE3" w14:textId="77777777" w:rsidR="0063460E" w:rsidRPr="0063460E" w:rsidRDefault="0063460E" w:rsidP="0063460E">
      <w:pPr>
        <w:numPr>
          <w:ilvl w:val="0"/>
          <w:numId w:val="4"/>
        </w:numPr>
        <w:tabs>
          <w:tab w:val="num" w:pos="720"/>
        </w:tabs>
        <w:rPr>
          <w:i/>
          <w:sz w:val="20"/>
          <w:szCs w:val="20"/>
          <w:lang w:val="en-GB"/>
        </w:rPr>
      </w:pPr>
      <w:r w:rsidRPr="0063460E">
        <w:rPr>
          <w:i/>
          <w:sz w:val="20"/>
          <w:szCs w:val="20"/>
          <w:lang w:val="en-GB"/>
        </w:rPr>
        <w:t>Option 2: exit relaxation mode when the radio link quality is worse than a certain SINR threshold Thexit, which is higher than Qout.</w:t>
      </w:r>
    </w:p>
    <w:p w14:paraId="1FF72FB1" w14:textId="77777777" w:rsidR="0063460E" w:rsidRPr="0063460E" w:rsidRDefault="0063460E" w:rsidP="0063460E">
      <w:pPr>
        <w:numPr>
          <w:ilvl w:val="1"/>
          <w:numId w:val="4"/>
        </w:numPr>
        <w:tabs>
          <w:tab w:val="num" w:pos="1440"/>
        </w:tabs>
        <w:rPr>
          <w:i/>
          <w:sz w:val="20"/>
          <w:szCs w:val="20"/>
          <w:lang w:val="en-GB"/>
        </w:rPr>
      </w:pPr>
      <w:r w:rsidRPr="0063460E">
        <w:rPr>
          <w:i/>
          <w:sz w:val="20"/>
          <w:szCs w:val="20"/>
          <w:lang w:val="en-GB"/>
        </w:rPr>
        <w:t>Option 2a: set different radio link quality threshold for entering and exiting the relaxation</w:t>
      </w:r>
    </w:p>
    <w:p w14:paraId="68ED662D" w14:textId="77777777" w:rsidR="0063460E" w:rsidRPr="0063460E" w:rsidRDefault="0063460E" w:rsidP="0063460E">
      <w:pPr>
        <w:numPr>
          <w:ilvl w:val="1"/>
          <w:numId w:val="4"/>
        </w:numPr>
        <w:tabs>
          <w:tab w:val="num" w:pos="1440"/>
        </w:tabs>
        <w:rPr>
          <w:i/>
          <w:sz w:val="20"/>
          <w:szCs w:val="20"/>
          <w:lang w:val="en-GB"/>
        </w:rPr>
      </w:pPr>
      <w:r w:rsidRPr="0063460E">
        <w:rPr>
          <w:i/>
          <w:sz w:val="20"/>
          <w:szCs w:val="20"/>
          <w:lang w:val="en-GB"/>
        </w:rPr>
        <w:t xml:space="preserve">Option 2b: either the averaged SINR based on reduced number of samples is below Thexit, or the one-shot SINR is below Qout. </w:t>
      </w:r>
    </w:p>
    <w:p w14:paraId="7675B41F" w14:textId="77777777" w:rsidR="0063460E" w:rsidRPr="0063460E" w:rsidRDefault="0063460E" w:rsidP="0063460E">
      <w:pPr>
        <w:numPr>
          <w:ilvl w:val="0"/>
          <w:numId w:val="4"/>
        </w:numPr>
        <w:tabs>
          <w:tab w:val="num" w:pos="720"/>
        </w:tabs>
        <w:rPr>
          <w:i/>
          <w:sz w:val="20"/>
          <w:szCs w:val="20"/>
          <w:lang w:val="en-GB"/>
        </w:rPr>
      </w:pPr>
      <w:r w:rsidRPr="0063460E">
        <w:rPr>
          <w:i/>
          <w:sz w:val="20"/>
          <w:szCs w:val="20"/>
          <w:lang w:val="en-GB"/>
        </w:rPr>
        <w:t xml:space="preserve">Option 3: exit relaxation mode based on out-of-sync indication. </w:t>
      </w:r>
    </w:p>
    <w:p w14:paraId="1C8BF90F" w14:textId="77777777" w:rsidR="0063460E" w:rsidRPr="0063460E" w:rsidRDefault="0063460E" w:rsidP="0063460E">
      <w:pPr>
        <w:numPr>
          <w:ilvl w:val="1"/>
          <w:numId w:val="4"/>
        </w:numPr>
        <w:tabs>
          <w:tab w:val="num" w:pos="1440"/>
        </w:tabs>
        <w:rPr>
          <w:i/>
          <w:sz w:val="20"/>
          <w:szCs w:val="20"/>
          <w:lang w:val="en-GB"/>
        </w:rPr>
      </w:pPr>
      <w:r w:rsidRPr="0063460E">
        <w:rPr>
          <w:i/>
          <w:sz w:val="20"/>
          <w:szCs w:val="20"/>
          <w:lang w:val="en-GB"/>
        </w:rPr>
        <w:t xml:space="preserve">Option 3a: exit when N310 starts to count, </w:t>
      </w:r>
      <w:proofErr w:type="gramStart"/>
      <w:r w:rsidRPr="0063460E">
        <w:rPr>
          <w:i/>
          <w:sz w:val="20"/>
          <w:szCs w:val="20"/>
          <w:lang w:val="en-GB"/>
        </w:rPr>
        <w:t>i.e.</w:t>
      </w:r>
      <w:proofErr w:type="gramEnd"/>
      <w:r w:rsidRPr="0063460E">
        <w:rPr>
          <w:i/>
          <w:sz w:val="20"/>
          <w:szCs w:val="20"/>
          <w:lang w:val="en-GB"/>
        </w:rPr>
        <w:t xml:space="preserve"> 1 out-of-sync indication.</w:t>
      </w:r>
    </w:p>
    <w:p w14:paraId="40DE683A" w14:textId="77777777" w:rsidR="0063460E" w:rsidRPr="0063460E" w:rsidRDefault="0063460E" w:rsidP="0063460E">
      <w:pPr>
        <w:numPr>
          <w:ilvl w:val="1"/>
          <w:numId w:val="4"/>
        </w:numPr>
        <w:tabs>
          <w:tab w:val="num" w:pos="1440"/>
        </w:tabs>
        <w:rPr>
          <w:i/>
          <w:sz w:val="20"/>
          <w:szCs w:val="20"/>
          <w:lang w:val="en-GB"/>
        </w:rPr>
      </w:pPr>
      <w:r w:rsidRPr="0063460E">
        <w:rPr>
          <w:i/>
          <w:sz w:val="20"/>
          <w:szCs w:val="20"/>
          <w:lang w:val="en-GB"/>
        </w:rPr>
        <w:t xml:space="preserve">Option 3b: exit when T310 is running </w:t>
      </w:r>
      <w:proofErr w:type="gramStart"/>
      <w:r w:rsidRPr="0063460E">
        <w:rPr>
          <w:i/>
          <w:sz w:val="20"/>
          <w:szCs w:val="20"/>
          <w:lang w:val="en-GB"/>
        </w:rPr>
        <w:t>witch</w:t>
      </w:r>
      <w:proofErr w:type="gramEnd"/>
      <w:r w:rsidRPr="0063460E">
        <w:rPr>
          <w:i/>
          <w:sz w:val="20"/>
          <w:szCs w:val="20"/>
          <w:lang w:val="en-GB"/>
        </w:rPr>
        <w:t xml:space="preserve"> is triggered by a new counter</w:t>
      </w:r>
    </w:p>
    <w:p w14:paraId="2F514041" w14:textId="77777777" w:rsidR="0063460E" w:rsidRPr="0063460E" w:rsidRDefault="0063460E" w:rsidP="0063460E">
      <w:pPr>
        <w:numPr>
          <w:ilvl w:val="1"/>
          <w:numId w:val="4"/>
        </w:numPr>
        <w:tabs>
          <w:tab w:val="num" w:pos="1440"/>
        </w:tabs>
        <w:rPr>
          <w:i/>
          <w:sz w:val="20"/>
          <w:szCs w:val="20"/>
          <w:lang w:val="en-GB"/>
        </w:rPr>
      </w:pPr>
      <w:r w:rsidRPr="0063460E">
        <w:rPr>
          <w:i/>
          <w:sz w:val="20"/>
          <w:szCs w:val="20"/>
          <w:lang w:val="en-GB"/>
        </w:rPr>
        <w:t xml:space="preserve">Option 3c: exit when certain number of out-of-indications </w:t>
      </w:r>
    </w:p>
    <w:p w14:paraId="5B1AC684" w14:textId="77777777" w:rsidR="0063460E" w:rsidRPr="0063460E" w:rsidRDefault="0063460E" w:rsidP="0063460E">
      <w:pPr>
        <w:numPr>
          <w:ilvl w:val="1"/>
          <w:numId w:val="4"/>
        </w:numPr>
        <w:tabs>
          <w:tab w:val="num" w:pos="1440"/>
        </w:tabs>
        <w:rPr>
          <w:i/>
          <w:sz w:val="20"/>
          <w:szCs w:val="20"/>
          <w:lang w:val="en-GB"/>
        </w:rPr>
      </w:pPr>
      <w:r w:rsidRPr="0063460E">
        <w:rPr>
          <w:i/>
          <w:sz w:val="20"/>
          <w:szCs w:val="20"/>
          <w:lang w:val="en-GB"/>
        </w:rPr>
        <w:lastRenderedPageBreak/>
        <w:t>Option 3d: exit when certain consecutive out-of-sync indications</w:t>
      </w:r>
    </w:p>
    <w:p w14:paraId="2D3EAC0B" w14:textId="77777777" w:rsidR="0063460E" w:rsidRPr="0063460E" w:rsidRDefault="0063460E" w:rsidP="0063460E">
      <w:pPr>
        <w:numPr>
          <w:ilvl w:val="0"/>
          <w:numId w:val="4"/>
        </w:numPr>
        <w:tabs>
          <w:tab w:val="num" w:pos="720"/>
        </w:tabs>
        <w:rPr>
          <w:i/>
          <w:sz w:val="20"/>
          <w:szCs w:val="20"/>
          <w:lang w:val="en-GB"/>
        </w:rPr>
      </w:pPr>
      <w:r w:rsidRPr="0063460E">
        <w:rPr>
          <w:i/>
          <w:sz w:val="20"/>
          <w:szCs w:val="20"/>
          <w:lang w:val="en-GB"/>
        </w:rPr>
        <w:t>Option 4: Additional time is allowed for UE to evaluate first OOS indication when UE is in power saving mode. UE is in normal mode after first OOS indication. The additional delay for RLF declaration is guaranteed to be within OOS evaluation time (T</w:t>
      </w:r>
      <w:r w:rsidRPr="00063D1E">
        <w:rPr>
          <w:i/>
          <w:sz w:val="20"/>
          <w:szCs w:val="20"/>
          <w:vertAlign w:val="subscript"/>
          <w:lang w:val="en-GB"/>
        </w:rPr>
        <w:t>Evaluate_out_SSB</w:t>
      </w:r>
      <w:r w:rsidRPr="0063460E">
        <w:rPr>
          <w:i/>
          <w:sz w:val="20"/>
          <w:szCs w:val="20"/>
          <w:lang w:val="en-GB"/>
        </w:rPr>
        <w:t>) in normal mode. Relaxation factor and exit SINR threshold (for good cell quality condition) is up to UE implementation, but the “first OOS indication” requirement has to be satisfied.</w:t>
      </w:r>
    </w:p>
    <w:p w14:paraId="585ADFA9" w14:textId="77777777" w:rsidR="0002608D" w:rsidRDefault="0002608D" w:rsidP="0002608D">
      <w:pPr>
        <w:tabs>
          <w:tab w:val="left" w:pos="1134"/>
        </w:tabs>
        <w:spacing w:before="60" w:after="60"/>
        <w:rPr>
          <w:rFonts w:eastAsiaTheme="minorEastAsia"/>
          <w:sz w:val="20"/>
          <w:szCs w:val="20"/>
        </w:rPr>
      </w:pPr>
      <w:r>
        <w:rPr>
          <w:rFonts w:eastAsiaTheme="minorEastAsia" w:hint="eastAsia"/>
          <w:sz w:val="20"/>
          <w:szCs w:val="20"/>
        </w:rPr>
        <w:t>F</w:t>
      </w:r>
      <w:r>
        <w:rPr>
          <w:rFonts w:eastAsiaTheme="minorEastAsia"/>
          <w:sz w:val="20"/>
          <w:szCs w:val="20"/>
        </w:rPr>
        <w:t xml:space="preserve">or this issue, we </w:t>
      </w:r>
      <w:r w:rsidR="00693C07">
        <w:rPr>
          <w:rFonts w:eastAsiaTheme="minorEastAsia"/>
          <w:sz w:val="20"/>
          <w:szCs w:val="20"/>
        </w:rPr>
        <w:t>prefer</w:t>
      </w:r>
      <w:r w:rsidR="00063D1E">
        <w:rPr>
          <w:rFonts w:eastAsiaTheme="minorEastAsia"/>
          <w:sz w:val="20"/>
          <w:szCs w:val="20"/>
        </w:rPr>
        <w:t xml:space="preserve"> </w:t>
      </w:r>
      <w:r>
        <w:rPr>
          <w:rFonts w:eastAsiaTheme="minorEastAsia"/>
          <w:sz w:val="20"/>
          <w:szCs w:val="20"/>
        </w:rPr>
        <w:t>Option</w:t>
      </w:r>
      <w:r w:rsidR="00693C07">
        <w:rPr>
          <w:rFonts w:eastAsiaTheme="minorEastAsia"/>
          <w:sz w:val="20"/>
          <w:szCs w:val="20"/>
        </w:rPr>
        <w:t xml:space="preserve"> </w:t>
      </w:r>
      <w:r>
        <w:rPr>
          <w:rFonts w:eastAsiaTheme="minorEastAsia"/>
          <w:sz w:val="20"/>
          <w:szCs w:val="20"/>
        </w:rPr>
        <w:t xml:space="preserve">3. </w:t>
      </w:r>
      <w:r w:rsidR="00950481">
        <w:rPr>
          <w:rFonts w:eastAsiaTheme="minorEastAsia"/>
          <w:sz w:val="20"/>
          <w:szCs w:val="20"/>
        </w:rPr>
        <w:t>Option 3b-3d can give more flexible to network, how to configure the value can be depended on UE sensitivity about RLF triggering latency. Option 3a can guarantee the smallest latency after relaxation. In addition, we are also open to Option 2a, the threshold for exiting the relaxation should be first evaluated.</w:t>
      </w:r>
    </w:p>
    <w:p w14:paraId="3143430B" w14:textId="77777777" w:rsidR="00950481" w:rsidRDefault="00950481" w:rsidP="00950481">
      <w:pPr>
        <w:tabs>
          <w:tab w:val="left" w:pos="1134"/>
        </w:tabs>
        <w:spacing w:before="60" w:after="60"/>
        <w:rPr>
          <w:rFonts w:eastAsia="等线"/>
          <w:b/>
          <w:bCs/>
          <w:i/>
          <w:iCs/>
          <w:sz w:val="20"/>
          <w:szCs w:val="20"/>
        </w:rPr>
      </w:pPr>
      <w:r w:rsidRPr="00615900">
        <w:rPr>
          <w:rFonts w:eastAsia="等线"/>
          <w:b/>
          <w:bCs/>
          <w:i/>
          <w:iCs/>
          <w:sz w:val="20"/>
          <w:szCs w:val="20"/>
        </w:rPr>
        <w:t xml:space="preserve">Proposal </w:t>
      </w:r>
      <w:r w:rsidR="009F7715">
        <w:rPr>
          <w:rFonts w:eastAsia="等线"/>
          <w:b/>
          <w:bCs/>
          <w:i/>
          <w:iCs/>
          <w:sz w:val="20"/>
          <w:szCs w:val="20"/>
        </w:rPr>
        <w:t>7</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The</w:t>
      </w:r>
      <w:r w:rsidR="00DE59F4">
        <w:rPr>
          <w:rFonts w:eastAsia="等线"/>
          <w:b/>
          <w:bCs/>
          <w:i/>
          <w:iCs/>
          <w:sz w:val="20"/>
          <w:szCs w:val="20"/>
        </w:rPr>
        <w:t xml:space="preserve"> RLF</w:t>
      </w:r>
      <w:r>
        <w:rPr>
          <w:rFonts w:eastAsia="等线"/>
          <w:b/>
          <w:bCs/>
          <w:i/>
          <w:iCs/>
          <w:sz w:val="20"/>
          <w:szCs w:val="20"/>
        </w:rPr>
        <w:t xml:space="preserve"> exit relaxation mode should at least base</w:t>
      </w:r>
      <w:r w:rsidR="0056410B">
        <w:rPr>
          <w:rFonts w:eastAsia="等线"/>
          <w:b/>
          <w:bCs/>
          <w:i/>
          <w:iCs/>
          <w:sz w:val="20"/>
          <w:szCs w:val="20"/>
        </w:rPr>
        <w:t>d</w:t>
      </w:r>
      <w:r>
        <w:rPr>
          <w:rFonts w:eastAsia="等线"/>
          <w:b/>
          <w:bCs/>
          <w:i/>
          <w:iCs/>
          <w:sz w:val="20"/>
          <w:szCs w:val="20"/>
        </w:rPr>
        <w:t xml:space="preserve"> on out-of-sync indication. </w:t>
      </w:r>
      <w:r w:rsidR="0056410B">
        <w:rPr>
          <w:rFonts w:eastAsia="等线"/>
          <w:b/>
          <w:bCs/>
          <w:i/>
          <w:iCs/>
          <w:sz w:val="20"/>
          <w:szCs w:val="20"/>
        </w:rPr>
        <w:t>We prefer Option</w:t>
      </w:r>
      <w:r w:rsidR="00615BF5">
        <w:rPr>
          <w:rFonts w:eastAsia="等线"/>
          <w:b/>
          <w:bCs/>
          <w:i/>
          <w:iCs/>
          <w:sz w:val="20"/>
          <w:szCs w:val="20"/>
        </w:rPr>
        <w:t xml:space="preserve"> </w:t>
      </w:r>
      <w:r w:rsidR="0056410B">
        <w:rPr>
          <w:rFonts w:eastAsia="等线"/>
          <w:b/>
          <w:bCs/>
          <w:i/>
          <w:iCs/>
          <w:sz w:val="20"/>
          <w:szCs w:val="20"/>
        </w:rPr>
        <w:t>3a and Option</w:t>
      </w:r>
      <w:r w:rsidR="00615BF5">
        <w:rPr>
          <w:rFonts w:eastAsia="等线"/>
          <w:b/>
          <w:bCs/>
          <w:i/>
          <w:iCs/>
          <w:sz w:val="20"/>
          <w:szCs w:val="20"/>
        </w:rPr>
        <w:t xml:space="preserve"> </w:t>
      </w:r>
      <w:r w:rsidR="0056410B">
        <w:rPr>
          <w:rFonts w:eastAsia="等线"/>
          <w:b/>
          <w:bCs/>
          <w:i/>
          <w:iCs/>
          <w:sz w:val="20"/>
          <w:szCs w:val="20"/>
        </w:rPr>
        <w:t>3d.</w:t>
      </w:r>
    </w:p>
    <w:p w14:paraId="7C6FBF01" w14:textId="77777777" w:rsidR="00615BF5" w:rsidRDefault="00615BF5" w:rsidP="00950481">
      <w:pPr>
        <w:tabs>
          <w:tab w:val="left" w:pos="1134"/>
        </w:tabs>
        <w:spacing w:before="60" w:after="60"/>
        <w:rPr>
          <w:rFonts w:eastAsia="等线"/>
          <w:b/>
          <w:bCs/>
          <w:i/>
          <w:iCs/>
          <w:sz w:val="20"/>
          <w:szCs w:val="20"/>
        </w:rPr>
      </w:pPr>
    </w:p>
    <w:p w14:paraId="65FF8A8A" w14:textId="77777777" w:rsidR="001E1DE4" w:rsidRPr="001E1DE4" w:rsidRDefault="001E1DE4" w:rsidP="00557E55">
      <w:pPr>
        <w:spacing w:beforeLines="50" w:before="156"/>
        <w:rPr>
          <w:b/>
          <w:sz w:val="20"/>
          <w:szCs w:val="20"/>
          <w:u w:val="single"/>
        </w:rPr>
      </w:pPr>
      <w:r w:rsidRPr="001E1DE4">
        <w:rPr>
          <w:b/>
          <w:sz w:val="20"/>
          <w:szCs w:val="20"/>
          <w:u w:val="single"/>
        </w:rPr>
        <w:t xml:space="preserve">Issue </w:t>
      </w:r>
      <w:r w:rsidR="00840210">
        <w:rPr>
          <w:b/>
          <w:sz w:val="20"/>
          <w:szCs w:val="20"/>
          <w:u w:val="single"/>
        </w:rPr>
        <w:t>5</w:t>
      </w:r>
      <w:r w:rsidRPr="001E1DE4">
        <w:rPr>
          <w:b/>
          <w:sz w:val="20"/>
          <w:szCs w:val="20"/>
          <w:u w:val="single"/>
        </w:rPr>
        <w:t xml:space="preserve">: </w:t>
      </w:r>
      <w:r w:rsidRPr="001E1DE4">
        <w:rPr>
          <w:b/>
          <w:bCs/>
          <w:sz w:val="20"/>
          <w:szCs w:val="20"/>
          <w:u w:val="single"/>
          <w:lang w:val="en-GB"/>
        </w:rPr>
        <w:t>Exiting criteria of BFD relaxation</w:t>
      </w:r>
    </w:p>
    <w:p w14:paraId="1772AFAB" w14:textId="77777777" w:rsidR="001E1DE4" w:rsidRPr="001E1DE4" w:rsidRDefault="001E1DE4" w:rsidP="001E1DE4">
      <w:pPr>
        <w:rPr>
          <w:i/>
          <w:sz w:val="20"/>
          <w:szCs w:val="20"/>
          <w:lang w:val="en-GB"/>
        </w:rPr>
      </w:pPr>
      <w:r w:rsidRPr="001E1DE4">
        <w:rPr>
          <w:i/>
          <w:sz w:val="20"/>
          <w:szCs w:val="20"/>
        </w:rPr>
        <w:t>FFS which of the following options can be used as the exiting criteria of BFD relaxation</w:t>
      </w:r>
    </w:p>
    <w:p w14:paraId="25C9FD4D" w14:textId="77777777" w:rsidR="001E1DE4" w:rsidRPr="001E1DE4" w:rsidRDefault="001E1DE4" w:rsidP="001E1DE4">
      <w:pPr>
        <w:numPr>
          <w:ilvl w:val="0"/>
          <w:numId w:val="4"/>
        </w:numPr>
        <w:tabs>
          <w:tab w:val="num" w:pos="720"/>
        </w:tabs>
        <w:rPr>
          <w:i/>
          <w:sz w:val="20"/>
          <w:szCs w:val="20"/>
          <w:lang w:val="en-GB"/>
        </w:rPr>
      </w:pPr>
      <w:r w:rsidRPr="001E1DE4">
        <w:rPr>
          <w:i/>
          <w:sz w:val="20"/>
          <w:szCs w:val="20"/>
          <w:lang w:val="en-GB"/>
        </w:rPr>
        <w:t xml:space="preserve">Option 1: exit relaxation mode when any relaxation criterion is not met </w:t>
      </w:r>
    </w:p>
    <w:p w14:paraId="51074611" w14:textId="77777777" w:rsidR="001E1DE4" w:rsidRPr="001E1DE4" w:rsidRDefault="001E1DE4" w:rsidP="001E1DE4">
      <w:pPr>
        <w:numPr>
          <w:ilvl w:val="1"/>
          <w:numId w:val="4"/>
        </w:numPr>
        <w:tabs>
          <w:tab w:val="num" w:pos="1440"/>
        </w:tabs>
        <w:rPr>
          <w:i/>
          <w:sz w:val="20"/>
          <w:szCs w:val="20"/>
          <w:lang w:val="en-GB"/>
        </w:rPr>
      </w:pPr>
      <w:r w:rsidRPr="001E1DE4">
        <w:rPr>
          <w:i/>
          <w:sz w:val="20"/>
          <w:szCs w:val="20"/>
          <w:lang w:val="en-GB"/>
        </w:rPr>
        <w:t>Option 1a: a hysteresis value (</w:t>
      </w:r>
      <w:proofErr w:type="gramStart"/>
      <w:r w:rsidRPr="001E1DE4">
        <w:rPr>
          <w:i/>
          <w:sz w:val="20"/>
          <w:szCs w:val="20"/>
          <w:lang w:val="en-GB"/>
        </w:rPr>
        <w:t>e.g.</w:t>
      </w:r>
      <w:proofErr w:type="gramEnd"/>
      <w:r w:rsidRPr="001E1DE4">
        <w:rPr>
          <w:i/>
          <w:sz w:val="20"/>
          <w:szCs w:val="20"/>
          <w:lang w:val="en-GB"/>
        </w:rPr>
        <w:t xml:space="preserve"> 3dB) could be used to avoid ping-ping effect.</w:t>
      </w:r>
    </w:p>
    <w:p w14:paraId="1F17E4E0" w14:textId="77777777" w:rsidR="001E1DE4" w:rsidRPr="001E1DE4" w:rsidRDefault="001E1DE4" w:rsidP="001E1DE4">
      <w:pPr>
        <w:numPr>
          <w:ilvl w:val="2"/>
          <w:numId w:val="4"/>
        </w:numPr>
        <w:rPr>
          <w:i/>
          <w:sz w:val="20"/>
          <w:szCs w:val="20"/>
          <w:lang w:val="en-GB"/>
        </w:rPr>
      </w:pPr>
      <w:r w:rsidRPr="001E1DE4">
        <w:rPr>
          <w:i/>
          <w:sz w:val="20"/>
          <w:szCs w:val="20"/>
          <w:lang w:val="en-GB"/>
        </w:rPr>
        <w:t>Relaxation exiting condition: Qualitymeasured + Hys &lt; Thresh</w:t>
      </w:r>
    </w:p>
    <w:p w14:paraId="72B43206" w14:textId="77777777" w:rsidR="001E1DE4" w:rsidRPr="001E1DE4" w:rsidRDefault="001E1DE4" w:rsidP="001E1DE4">
      <w:pPr>
        <w:numPr>
          <w:ilvl w:val="0"/>
          <w:numId w:val="4"/>
        </w:numPr>
        <w:tabs>
          <w:tab w:val="num" w:pos="720"/>
        </w:tabs>
        <w:rPr>
          <w:i/>
          <w:sz w:val="20"/>
          <w:szCs w:val="20"/>
          <w:lang w:val="en-GB"/>
        </w:rPr>
      </w:pPr>
      <w:r w:rsidRPr="001E1DE4">
        <w:rPr>
          <w:i/>
          <w:sz w:val="20"/>
          <w:szCs w:val="20"/>
          <w:lang w:val="en-GB"/>
        </w:rPr>
        <w:t xml:space="preserve">Option 2: exit relaxation mode when the radio link quality is worse than a certain threshold </w:t>
      </w:r>
      <w:proofErr w:type="gramStart"/>
      <w:r w:rsidRPr="001E1DE4">
        <w:rPr>
          <w:i/>
          <w:sz w:val="20"/>
          <w:szCs w:val="20"/>
          <w:lang w:val="en-GB"/>
        </w:rPr>
        <w:t>Thexit ,</w:t>
      </w:r>
      <w:proofErr w:type="gramEnd"/>
      <w:r w:rsidRPr="001E1DE4">
        <w:rPr>
          <w:i/>
          <w:sz w:val="20"/>
          <w:szCs w:val="20"/>
          <w:lang w:val="en-GB"/>
        </w:rPr>
        <w:t xml:space="preserve"> which is higher than Qout_LR. </w:t>
      </w:r>
    </w:p>
    <w:p w14:paraId="05F0096B" w14:textId="77777777" w:rsidR="001E1DE4" w:rsidRPr="001E1DE4" w:rsidRDefault="001E1DE4" w:rsidP="001E1DE4">
      <w:pPr>
        <w:numPr>
          <w:ilvl w:val="1"/>
          <w:numId w:val="4"/>
        </w:numPr>
        <w:tabs>
          <w:tab w:val="num" w:pos="1440"/>
        </w:tabs>
        <w:rPr>
          <w:i/>
          <w:sz w:val="20"/>
          <w:szCs w:val="20"/>
          <w:lang w:val="en-GB"/>
        </w:rPr>
      </w:pPr>
      <w:r w:rsidRPr="001E1DE4">
        <w:rPr>
          <w:i/>
          <w:sz w:val="20"/>
          <w:szCs w:val="20"/>
          <w:lang w:val="en-GB"/>
        </w:rPr>
        <w:t xml:space="preserve">Option 2a: set different radio link quality threshold for entering and exiting the relaxation </w:t>
      </w:r>
    </w:p>
    <w:p w14:paraId="64A5FD73" w14:textId="77777777" w:rsidR="001E1DE4" w:rsidRPr="001E1DE4" w:rsidRDefault="001E1DE4" w:rsidP="001E1DE4">
      <w:pPr>
        <w:numPr>
          <w:ilvl w:val="1"/>
          <w:numId w:val="4"/>
        </w:numPr>
        <w:tabs>
          <w:tab w:val="num" w:pos="1440"/>
        </w:tabs>
        <w:rPr>
          <w:i/>
          <w:sz w:val="20"/>
          <w:szCs w:val="20"/>
          <w:lang w:val="en-GB"/>
        </w:rPr>
      </w:pPr>
      <w:r w:rsidRPr="001E1DE4">
        <w:rPr>
          <w:i/>
          <w:sz w:val="20"/>
          <w:szCs w:val="20"/>
          <w:lang w:val="en-GB"/>
        </w:rPr>
        <w:t xml:space="preserve">Option 2b: either the averaged SINR based on reduced number of samples is below Thexit, or the one-shot SINR is below Qout_LR. </w:t>
      </w:r>
    </w:p>
    <w:p w14:paraId="4EF90BBA" w14:textId="77777777" w:rsidR="001E1DE4" w:rsidRPr="001E1DE4" w:rsidRDefault="001E1DE4" w:rsidP="001E1DE4">
      <w:pPr>
        <w:numPr>
          <w:ilvl w:val="0"/>
          <w:numId w:val="4"/>
        </w:numPr>
        <w:tabs>
          <w:tab w:val="num" w:pos="720"/>
        </w:tabs>
        <w:rPr>
          <w:i/>
          <w:sz w:val="20"/>
          <w:szCs w:val="20"/>
          <w:lang w:val="en-GB"/>
        </w:rPr>
      </w:pPr>
      <w:r w:rsidRPr="001E1DE4">
        <w:rPr>
          <w:i/>
          <w:sz w:val="20"/>
          <w:szCs w:val="20"/>
          <w:lang w:val="en-GB"/>
        </w:rPr>
        <w:t xml:space="preserve">Option 3: exit relaxation </w:t>
      </w:r>
      <w:proofErr w:type="gramStart"/>
      <w:r w:rsidRPr="001E1DE4">
        <w:rPr>
          <w:i/>
          <w:sz w:val="20"/>
          <w:szCs w:val="20"/>
          <w:lang w:val="en-GB"/>
        </w:rPr>
        <w:t>mode based</w:t>
      </w:r>
      <w:proofErr w:type="gramEnd"/>
      <w:r w:rsidRPr="001E1DE4">
        <w:rPr>
          <w:i/>
          <w:sz w:val="20"/>
          <w:szCs w:val="20"/>
          <w:lang w:val="en-GB"/>
        </w:rPr>
        <w:t xml:space="preserve"> beam failure instance indication</w:t>
      </w:r>
    </w:p>
    <w:p w14:paraId="4343CE70" w14:textId="77777777" w:rsidR="001E1DE4" w:rsidRPr="001E1DE4" w:rsidRDefault="001E1DE4" w:rsidP="001E1DE4">
      <w:pPr>
        <w:numPr>
          <w:ilvl w:val="1"/>
          <w:numId w:val="4"/>
        </w:numPr>
        <w:tabs>
          <w:tab w:val="num" w:pos="1440"/>
        </w:tabs>
        <w:rPr>
          <w:i/>
          <w:sz w:val="20"/>
          <w:szCs w:val="20"/>
          <w:lang w:val="en-GB"/>
        </w:rPr>
      </w:pPr>
      <w:r w:rsidRPr="001E1DE4">
        <w:rPr>
          <w:i/>
          <w:sz w:val="20"/>
          <w:szCs w:val="20"/>
          <w:lang w:val="en-GB"/>
        </w:rPr>
        <w:t xml:space="preserve">Option 3a: exit upon detecting the 1 beam failure instance indication. </w:t>
      </w:r>
    </w:p>
    <w:p w14:paraId="1B537FCC" w14:textId="77777777" w:rsidR="001E1DE4" w:rsidRPr="001E1DE4" w:rsidRDefault="001E1DE4" w:rsidP="001E1DE4">
      <w:pPr>
        <w:numPr>
          <w:ilvl w:val="1"/>
          <w:numId w:val="4"/>
        </w:numPr>
        <w:tabs>
          <w:tab w:val="num" w:pos="1440"/>
        </w:tabs>
        <w:rPr>
          <w:i/>
          <w:sz w:val="20"/>
          <w:szCs w:val="20"/>
          <w:lang w:val="en-GB"/>
        </w:rPr>
      </w:pPr>
      <w:r w:rsidRPr="001E1DE4">
        <w:rPr>
          <w:i/>
          <w:sz w:val="20"/>
          <w:szCs w:val="20"/>
          <w:lang w:val="en-GB"/>
        </w:rPr>
        <w:t xml:space="preserve">Option 3b: exit after BFI_COUNTER add to the value of a new counter or a new parameter, the new counter or the new parameter is configured by network. </w:t>
      </w:r>
    </w:p>
    <w:p w14:paraId="6D5A782B" w14:textId="77777777" w:rsidR="001E1DE4" w:rsidRPr="001E1DE4" w:rsidRDefault="001E1DE4" w:rsidP="001E1DE4">
      <w:pPr>
        <w:numPr>
          <w:ilvl w:val="0"/>
          <w:numId w:val="4"/>
        </w:numPr>
        <w:tabs>
          <w:tab w:val="num" w:pos="720"/>
        </w:tabs>
        <w:rPr>
          <w:i/>
          <w:sz w:val="20"/>
          <w:szCs w:val="20"/>
          <w:lang w:val="en-GB"/>
        </w:rPr>
      </w:pPr>
      <w:r w:rsidRPr="001E1DE4">
        <w:rPr>
          <w:i/>
          <w:sz w:val="20"/>
          <w:szCs w:val="20"/>
          <w:lang w:val="en-GB"/>
        </w:rPr>
        <w:t>Other options are not precluded</w:t>
      </w:r>
    </w:p>
    <w:p w14:paraId="42C0F944" w14:textId="77777777" w:rsidR="001E1DE4" w:rsidRPr="001E1DE4" w:rsidRDefault="001351C4" w:rsidP="001351C4">
      <w:pPr>
        <w:tabs>
          <w:tab w:val="left" w:pos="1134"/>
        </w:tabs>
        <w:spacing w:before="60"/>
        <w:rPr>
          <w:rFonts w:eastAsia="等线"/>
          <w:sz w:val="20"/>
          <w:szCs w:val="20"/>
        </w:rPr>
      </w:pPr>
      <w:r>
        <w:rPr>
          <w:rFonts w:eastAsia="等线"/>
          <w:sz w:val="20"/>
          <w:szCs w:val="20"/>
        </w:rPr>
        <w:t>The e</w:t>
      </w:r>
      <w:r w:rsidRPr="001351C4">
        <w:rPr>
          <w:rFonts w:eastAsia="等线"/>
          <w:sz w:val="20"/>
          <w:szCs w:val="20"/>
        </w:rPr>
        <w:t>xiting criteria of BFD relaxation</w:t>
      </w:r>
      <w:r w:rsidRPr="001351C4">
        <w:rPr>
          <w:rFonts w:eastAsia="等线" w:hint="eastAsia"/>
          <w:sz w:val="20"/>
          <w:szCs w:val="20"/>
        </w:rPr>
        <w:t xml:space="preserve"> </w:t>
      </w:r>
      <w:r>
        <w:rPr>
          <w:rFonts w:eastAsia="等线"/>
          <w:sz w:val="20"/>
          <w:szCs w:val="20"/>
        </w:rPr>
        <w:t xml:space="preserve">is similar with that of RLF’s. </w:t>
      </w:r>
      <w:r w:rsidR="001E1DE4" w:rsidRPr="001E1DE4">
        <w:rPr>
          <w:rFonts w:eastAsia="等线" w:hint="eastAsia"/>
          <w:sz w:val="20"/>
          <w:szCs w:val="20"/>
        </w:rPr>
        <w:t>I</w:t>
      </w:r>
      <w:r w:rsidR="001E1DE4" w:rsidRPr="001E1DE4">
        <w:rPr>
          <w:rFonts w:eastAsia="等线"/>
          <w:sz w:val="20"/>
          <w:szCs w:val="20"/>
        </w:rPr>
        <w:t xml:space="preserve">n our view, </w:t>
      </w:r>
      <w:r>
        <w:rPr>
          <w:rFonts w:eastAsia="等线"/>
          <w:sz w:val="20"/>
          <w:szCs w:val="20"/>
        </w:rPr>
        <w:t xml:space="preserve">both Option 3a and Option 3b can guarantee UE exit the relaxation mode in time. We are also open to Option 2a, while </w:t>
      </w:r>
      <w:r w:rsidRPr="001351C4">
        <w:rPr>
          <w:rFonts w:eastAsia="等线"/>
          <w:sz w:val="20"/>
          <w:szCs w:val="20"/>
        </w:rPr>
        <w:t>the threshold for exiting the relaxation should be first evaluated</w:t>
      </w:r>
      <w:r w:rsidR="00592A2A">
        <w:rPr>
          <w:rFonts w:eastAsia="等线"/>
          <w:sz w:val="20"/>
          <w:szCs w:val="20"/>
        </w:rPr>
        <w:t>, whether the threshold is configured or pre-defined should be further studied.</w:t>
      </w:r>
      <w:r w:rsidR="001E1DE4" w:rsidRPr="001E1DE4">
        <w:rPr>
          <w:rFonts w:eastAsia="等线"/>
          <w:sz w:val="20"/>
          <w:szCs w:val="20"/>
        </w:rPr>
        <w:t xml:space="preserve"> </w:t>
      </w:r>
    </w:p>
    <w:p w14:paraId="0027720F" w14:textId="77777777" w:rsidR="001E1DE4" w:rsidRDefault="001E1DE4" w:rsidP="001E1DE4">
      <w:pPr>
        <w:tabs>
          <w:tab w:val="left" w:pos="1134"/>
        </w:tabs>
        <w:spacing w:before="60"/>
        <w:rPr>
          <w:rFonts w:eastAsia="等线"/>
          <w:b/>
          <w:bCs/>
          <w:i/>
          <w:iCs/>
          <w:sz w:val="20"/>
          <w:szCs w:val="20"/>
        </w:rPr>
      </w:pPr>
      <w:r w:rsidRPr="001E1DE4">
        <w:rPr>
          <w:rFonts w:eastAsia="等线" w:hint="eastAsia"/>
          <w:b/>
          <w:bCs/>
          <w:i/>
          <w:iCs/>
          <w:sz w:val="20"/>
          <w:szCs w:val="20"/>
        </w:rPr>
        <w:t>P</w:t>
      </w:r>
      <w:r w:rsidRPr="001E1DE4">
        <w:rPr>
          <w:rFonts w:eastAsia="等线"/>
          <w:b/>
          <w:bCs/>
          <w:i/>
          <w:iCs/>
          <w:sz w:val="20"/>
          <w:szCs w:val="20"/>
        </w:rPr>
        <w:t xml:space="preserve">roposal </w:t>
      </w:r>
      <w:r w:rsidR="009F7715">
        <w:rPr>
          <w:rFonts w:eastAsia="等线"/>
          <w:b/>
          <w:bCs/>
          <w:i/>
          <w:iCs/>
          <w:sz w:val="20"/>
          <w:szCs w:val="20"/>
        </w:rPr>
        <w:t>8</w:t>
      </w:r>
      <w:r w:rsidRPr="001E1DE4">
        <w:rPr>
          <w:rFonts w:eastAsia="等线"/>
          <w:b/>
          <w:bCs/>
          <w:i/>
          <w:iCs/>
          <w:sz w:val="20"/>
          <w:szCs w:val="20"/>
        </w:rPr>
        <w:t xml:space="preserve">: </w:t>
      </w:r>
      <w:r w:rsidR="001351C4" w:rsidRPr="001351C4">
        <w:rPr>
          <w:rFonts w:eastAsia="等线"/>
          <w:b/>
          <w:bCs/>
          <w:i/>
          <w:iCs/>
          <w:sz w:val="20"/>
          <w:szCs w:val="20"/>
        </w:rPr>
        <w:t>The</w:t>
      </w:r>
      <w:r w:rsidR="00DE59F4">
        <w:rPr>
          <w:rFonts w:eastAsia="等线"/>
          <w:b/>
          <w:bCs/>
          <w:i/>
          <w:iCs/>
          <w:sz w:val="20"/>
          <w:szCs w:val="20"/>
        </w:rPr>
        <w:t xml:space="preserve"> BFD</w:t>
      </w:r>
      <w:r w:rsidR="001351C4" w:rsidRPr="001351C4">
        <w:rPr>
          <w:rFonts w:eastAsia="等线"/>
          <w:b/>
          <w:bCs/>
          <w:i/>
          <w:iCs/>
          <w:sz w:val="20"/>
          <w:szCs w:val="20"/>
        </w:rPr>
        <w:t xml:space="preserve"> exit relaxation mode should at least </w:t>
      </w:r>
      <w:proofErr w:type="gramStart"/>
      <w:r w:rsidR="001351C4" w:rsidRPr="001351C4">
        <w:rPr>
          <w:rFonts w:eastAsia="等线"/>
          <w:b/>
          <w:bCs/>
          <w:i/>
          <w:iCs/>
          <w:sz w:val="20"/>
          <w:szCs w:val="20"/>
        </w:rPr>
        <w:t>based</w:t>
      </w:r>
      <w:proofErr w:type="gramEnd"/>
      <w:r w:rsidR="001351C4" w:rsidRPr="001351C4">
        <w:rPr>
          <w:rFonts w:eastAsia="等线"/>
          <w:b/>
          <w:bCs/>
          <w:i/>
          <w:iCs/>
          <w:sz w:val="20"/>
          <w:szCs w:val="20"/>
        </w:rPr>
        <w:t xml:space="preserve"> on beam failure instance indication. </w:t>
      </w:r>
    </w:p>
    <w:p w14:paraId="4F397631" w14:textId="77777777" w:rsidR="000F5405" w:rsidRPr="00326836" w:rsidRDefault="000F5405" w:rsidP="000F5405">
      <w:pPr>
        <w:tabs>
          <w:tab w:val="left" w:pos="1134"/>
        </w:tabs>
        <w:spacing w:before="60" w:after="60"/>
        <w:rPr>
          <w:rFonts w:eastAsiaTheme="minorEastAsia"/>
          <w:sz w:val="20"/>
          <w:szCs w:val="20"/>
        </w:rPr>
      </w:pPr>
      <w:bookmarkStart w:id="8" w:name="_Hlk66350794"/>
      <w:r w:rsidRPr="00326836">
        <w:rPr>
          <w:rFonts w:eastAsiaTheme="minorEastAsia"/>
          <w:sz w:val="20"/>
          <w:szCs w:val="20"/>
        </w:rPr>
        <w:t xml:space="preserve">After the revert, </w:t>
      </w:r>
      <w:r w:rsidRPr="00326836">
        <w:rPr>
          <w:rFonts w:eastAsiaTheme="minorEastAsia" w:hint="eastAsia"/>
          <w:sz w:val="20"/>
          <w:szCs w:val="20"/>
        </w:rPr>
        <w:t>w</w:t>
      </w:r>
      <w:r w:rsidRPr="00326836">
        <w:rPr>
          <w:rFonts w:eastAsiaTheme="minorEastAsia"/>
          <w:sz w:val="20"/>
          <w:szCs w:val="20"/>
        </w:rPr>
        <w:t>e think a period of punish time is needed to avoid UE perform the relaxed measurement when channel quality is unstable.</w:t>
      </w:r>
    </w:p>
    <w:p w14:paraId="6A7814A8" w14:textId="3AD00A89" w:rsidR="000F5405" w:rsidRDefault="000F5405" w:rsidP="000F5405">
      <w:pPr>
        <w:tabs>
          <w:tab w:val="left" w:pos="1134"/>
        </w:tabs>
        <w:spacing w:before="60" w:after="60"/>
        <w:rPr>
          <w:rFonts w:eastAsiaTheme="minorEastAsia"/>
          <w:sz w:val="20"/>
          <w:szCs w:val="20"/>
        </w:rPr>
      </w:pPr>
      <w:r w:rsidRPr="00326836">
        <w:rPr>
          <w:rFonts w:eastAsiaTheme="minorEastAsia"/>
          <w:sz w:val="20"/>
          <w:szCs w:val="20"/>
        </w:rPr>
        <w:t xml:space="preserve">To make sure UE perform reliable power saving behavior, a timer can be </w:t>
      </w:r>
      <w:r w:rsidR="006566A5">
        <w:rPr>
          <w:rFonts w:eastAsiaTheme="minorEastAsia"/>
          <w:sz w:val="20"/>
          <w:szCs w:val="20"/>
        </w:rPr>
        <w:t>configured.</w:t>
      </w:r>
      <w:r w:rsidRPr="00326836">
        <w:rPr>
          <w:rFonts w:eastAsiaTheme="minorEastAsia"/>
          <w:sz w:val="20"/>
          <w:szCs w:val="20"/>
        </w:rPr>
        <w:t xml:space="preserve"> </w:t>
      </w:r>
      <w:r w:rsidR="006566A5">
        <w:rPr>
          <w:rFonts w:eastAsiaTheme="minorEastAsia"/>
          <w:sz w:val="20"/>
          <w:szCs w:val="20"/>
        </w:rPr>
        <w:t xml:space="preserve">When </w:t>
      </w:r>
      <w:r w:rsidRPr="00326836">
        <w:rPr>
          <w:rFonts w:eastAsiaTheme="minorEastAsia"/>
          <w:sz w:val="20"/>
          <w:szCs w:val="20"/>
        </w:rPr>
        <w:t>th</w:t>
      </w:r>
      <w:r w:rsidR="006566A5">
        <w:rPr>
          <w:rFonts w:eastAsiaTheme="minorEastAsia"/>
          <w:sz w:val="20"/>
          <w:szCs w:val="20"/>
        </w:rPr>
        <w:t>e</w:t>
      </w:r>
      <w:r w:rsidRPr="00326836">
        <w:rPr>
          <w:rFonts w:eastAsiaTheme="minorEastAsia"/>
          <w:sz w:val="20"/>
          <w:szCs w:val="20"/>
        </w:rPr>
        <w:t xml:space="preserve"> timer is active, UE couldn’t go into relaxation mode again. When the timer expires, the UE can decide whether go into relaxation mode by relaxation criteria. </w:t>
      </w:r>
    </w:p>
    <w:p w14:paraId="50E52B77" w14:textId="414E89B4" w:rsidR="00B06BF7" w:rsidRPr="00326836" w:rsidRDefault="00B06BF7" w:rsidP="000F5405">
      <w:pPr>
        <w:tabs>
          <w:tab w:val="left" w:pos="1134"/>
        </w:tabs>
        <w:spacing w:before="60" w:after="60"/>
        <w:rPr>
          <w:rFonts w:eastAsiaTheme="minorEastAsia"/>
          <w:sz w:val="20"/>
          <w:szCs w:val="20"/>
        </w:rPr>
      </w:pPr>
      <w:r>
        <w:rPr>
          <w:rFonts w:eastAsiaTheme="minorEastAsia" w:hint="eastAsia"/>
          <w:sz w:val="20"/>
          <w:szCs w:val="20"/>
        </w:rPr>
        <w:t>I</w:t>
      </w:r>
      <w:r>
        <w:rPr>
          <w:rFonts w:eastAsiaTheme="minorEastAsia"/>
          <w:sz w:val="20"/>
          <w:szCs w:val="20"/>
        </w:rPr>
        <w:t xml:space="preserve">f UE revert to normal RLM measurement, and UE does not trigger the RLF, then the punish time </w:t>
      </w:r>
      <w:r w:rsidR="006566A5">
        <w:rPr>
          <w:rFonts w:eastAsiaTheme="minorEastAsia"/>
          <w:sz w:val="20"/>
          <w:szCs w:val="20"/>
        </w:rPr>
        <w:t>will start. The punish time will end when UE report</w:t>
      </w:r>
      <w:r>
        <w:rPr>
          <w:rFonts w:eastAsiaTheme="minorEastAsia"/>
          <w:sz w:val="20"/>
          <w:szCs w:val="20"/>
        </w:rPr>
        <w:t xml:space="preserve"> a few consecutive In-sync Indication</w:t>
      </w:r>
      <w:r w:rsidR="006566A5">
        <w:rPr>
          <w:rFonts w:eastAsiaTheme="minorEastAsia"/>
          <w:sz w:val="20"/>
          <w:szCs w:val="20"/>
        </w:rPr>
        <w:t>s</w:t>
      </w:r>
      <w:r>
        <w:rPr>
          <w:rFonts w:eastAsiaTheme="minorEastAsia"/>
          <w:sz w:val="20"/>
          <w:szCs w:val="20"/>
        </w:rPr>
        <w:t>. The number of In-sync indication</w:t>
      </w:r>
      <w:r w:rsidR="006566A5">
        <w:rPr>
          <w:rFonts w:eastAsiaTheme="minorEastAsia"/>
          <w:sz w:val="20"/>
          <w:szCs w:val="20"/>
        </w:rPr>
        <w:t xml:space="preserve">s </w:t>
      </w:r>
      <w:r>
        <w:rPr>
          <w:rFonts w:eastAsiaTheme="minorEastAsia"/>
          <w:sz w:val="20"/>
          <w:szCs w:val="20"/>
        </w:rPr>
        <w:t>can be configured by network.</w:t>
      </w:r>
    </w:p>
    <w:p w14:paraId="3D3C6D50" w14:textId="7BBEEF4F" w:rsidR="000F5405" w:rsidRPr="004F4F9F" w:rsidRDefault="000F5405" w:rsidP="000F5405">
      <w:pPr>
        <w:spacing w:before="60" w:after="60"/>
        <w:rPr>
          <w:rFonts w:eastAsiaTheme="minorEastAsia"/>
          <w:b/>
          <w:bCs/>
          <w:i/>
          <w:sz w:val="20"/>
          <w:szCs w:val="20"/>
        </w:rPr>
      </w:pPr>
      <w:bookmarkStart w:id="9" w:name="_Hlk66351998"/>
      <w:bookmarkStart w:id="10" w:name="_Hlk68100358"/>
      <w:r w:rsidRPr="00326836">
        <w:rPr>
          <w:rFonts w:eastAsiaTheme="minorEastAsia" w:hint="eastAsia"/>
          <w:b/>
          <w:bCs/>
          <w:i/>
          <w:sz w:val="20"/>
          <w:szCs w:val="20"/>
        </w:rPr>
        <w:lastRenderedPageBreak/>
        <w:t>P</w:t>
      </w:r>
      <w:r w:rsidRPr="00326836">
        <w:rPr>
          <w:rFonts w:eastAsiaTheme="minorEastAsia"/>
          <w:b/>
          <w:bCs/>
          <w:i/>
          <w:sz w:val="20"/>
          <w:szCs w:val="20"/>
        </w:rPr>
        <w:t>roposal 9</w:t>
      </w:r>
      <w:r w:rsidRPr="00326836">
        <w:rPr>
          <w:rFonts w:eastAsiaTheme="minorEastAsia" w:hint="eastAsia"/>
          <w:b/>
          <w:bCs/>
          <w:i/>
          <w:sz w:val="20"/>
          <w:szCs w:val="20"/>
        </w:rPr>
        <w:t xml:space="preserve">: </w:t>
      </w:r>
      <w:r w:rsidRPr="00326836">
        <w:rPr>
          <w:rFonts w:eastAsiaTheme="minorEastAsia"/>
          <w:b/>
          <w:bCs/>
          <w:i/>
          <w:sz w:val="20"/>
          <w:szCs w:val="20"/>
        </w:rPr>
        <w:t>After UE revering, UE couldn’t go into relaxation mode again during a certain punish period, such as when a new timer is active. UE can decide whether go into relaxation mode by relaxation criteria after the timer expires. The timer is configured by network.</w:t>
      </w:r>
      <w:bookmarkEnd w:id="8"/>
      <w:bookmarkEnd w:id="9"/>
    </w:p>
    <w:bookmarkEnd w:id="10"/>
    <w:p w14:paraId="4673A0C3" w14:textId="77777777" w:rsidR="006566A5" w:rsidRDefault="006566A5" w:rsidP="006566A5">
      <w:pPr>
        <w:spacing w:before="60" w:after="60"/>
        <w:rPr>
          <w:rFonts w:eastAsiaTheme="minorEastAsia"/>
          <w:b/>
          <w:bCs/>
          <w:i/>
          <w:sz w:val="20"/>
          <w:szCs w:val="20"/>
        </w:rPr>
      </w:pPr>
      <w:r w:rsidRPr="006566A5">
        <w:rPr>
          <w:rFonts w:eastAsiaTheme="minorEastAsia" w:hint="eastAsia"/>
          <w:b/>
          <w:bCs/>
          <w:i/>
          <w:sz w:val="20"/>
          <w:szCs w:val="20"/>
        </w:rPr>
        <w:t>P</w:t>
      </w:r>
      <w:r w:rsidRPr="006566A5">
        <w:rPr>
          <w:rFonts w:eastAsiaTheme="minorEastAsia"/>
          <w:b/>
          <w:bCs/>
          <w:i/>
          <w:sz w:val="20"/>
          <w:szCs w:val="20"/>
        </w:rPr>
        <w:t xml:space="preserve">roposal </w:t>
      </w:r>
      <w:r>
        <w:rPr>
          <w:rFonts w:eastAsiaTheme="minorEastAsia"/>
          <w:b/>
          <w:bCs/>
          <w:i/>
          <w:sz w:val="20"/>
          <w:szCs w:val="20"/>
        </w:rPr>
        <w:t>10</w:t>
      </w:r>
      <w:r w:rsidRPr="006566A5">
        <w:rPr>
          <w:rFonts w:eastAsiaTheme="minorEastAsia" w:hint="eastAsia"/>
          <w:b/>
          <w:bCs/>
          <w:i/>
          <w:sz w:val="20"/>
          <w:szCs w:val="20"/>
        </w:rPr>
        <w:t xml:space="preserve">: </w:t>
      </w:r>
      <w:r w:rsidRPr="006566A5">
        <w:rPr>
          <w:rFonts w:eastAsiaTheme="minorEastAsia"/>
          <w:b/>
          <w:bCs/>
          <w:i/>
          <w:sz w:val="20"/>
          <w:szCs w:val="20"/>
        </w:rPr>
        <w:t>After UE revering</w:t>
      </w:r>
      <w:r>
        <w:rPr>
          <w:rFonts w:eastAsiaTheme="minorEastAsia"/>
          <w:b/>
          <w:bCs/>
          <w:i/>
          <w:sz w:val="20"/>
          <w:szCs w:val="20"/>
        </w:rPr>
        <w:t xml:space="preserve"> to normal RLM measurement</w:t>
      </w:r>
      <w:r w:rsidRPr="006566A5">
        <w:rPr>
          <w:rFonts w:eastAsiaTheme="minorEastAsia"/>
          <w:b/>
          <w:bCs/>
          <w:i/>
          <w:sz w:val="20"/>
          <w:szCs w:val="20"/>
        </w:rPr>
        <w:t>,</w:t>
      </w:r>
      <w:r>
        <w:rPr>
          <w:rFonts w:eastAsiaTheme="minorEastAsia"/>
          <w:b/>
          <w:bCs/>
          <w:i/>
          <w:sz w:val="20"/>
          <w:szCs w:val="20"/>
        </w:rPr>
        <w:t xml:space="preserve"> and UE does not trigger the RLF,</w:t>
      </w:r>
      <w:r w:rsidRPr="006566A5">
        <w:rPr>
          <w:rFonts w:eastAsiaTheme="minorEastAsia"/>
          <w:b/>
          <w:bCs/>
          <w:i/>
          <w:sz w:val="20"/>
          <w:szCs w:val="20"/>
        </w:rPr>
        <w:t xml:space="preserve"> UE couldn’t go into relaxation mode again during a certain punish period,</w:t>
      </w:r>
      <w:r>
        <w:rPr>
          <w:rFonts w:eastAsiaTheme="minorEastAsia"/>
          <w:b/>
          <w:bCs/>
          <w:i/>
          <w:sz w:val="20"/>
          <w:szCs w:val="20"/>
        </w:rPr>
        <w:t xml:space="preserve"> the punish period will end when UE report a few consecutive In-sync Indication, the number of In-sync indication can be configured by network.</w:t>
      </w:r>
    </w:p>
    <w:p w14:paraId="044F6073" w14:textId="77777777" w:rsidR="00840210" w:rsidRPr="000F5405" w:rsidRDefault="00840210" w:rsidP="00557E55">
      <w:pPr>
        <w:spacing w:beforeLines="50" w:before="156"/>
        <w:rPr>
          <w:b/>
          <w:sz w:val="20"/>
          <w:szCs w:val="20"/>
          <w:u w:val="single"/>
        </w:rPr>
      </w:pPr>
    </w:p>
    <w:p w14:paraId="7433DBB1" w14:textId="77777777" w:rsidR="00D83B7D" w:rsidRPr="001E1DE4" w:rsidRDefault="00D83B7D" w:rsidP="00557E55">
      <w:pPr>
        <w:spacing w:beforeLines="50" w:before="156"/>
        <w:rPr>
          <w:b/>
          <w:sz w:val="20"/>
          <w:szCs w:val="20"/>
          <w:u w:val="single"/>
        </w:rPr>
      </w:pPr>
      <w:r w:rsidRPr="001E1DE4">
        <w:rPr>
          <w:b/>
          <w:sz w:val="20"/>
          <w:szCs w:val="20"/>
          <w:u w:val="single"/>
        </w:rPr>
        <w:t xml:space="preserve">Issue </w:t>
      </w:r>
      <w:r w:rsidR="009F7715">
        <w:rPr>
          <w:b/>
          <w:sz w:val="20"/>
          <w:szCs w:val="20"/>
          <w:u w:val="single"/>
        </w:rPr>
        <w:t>6</w:t>
      </w:r>
      <w:r w:rsidRPr="001E1DE4">
        <w:rPr>
          <w:b/>
          <w:sz w:val="20"/>
          <w:szCs w:val="20"/>
          <w:u w:val="single"/>
        </w:rPr>
        <w:t xml:space="preserve">: </w:t>
      </w:r>
      <w:r w:rsidRPr="00D83B7D">
        <w:rPr>
          <w:b/>
          <w:bCs/>
          <w:sz w:val="20"/>
          <w:szCs w:val="20"/>
          <w:u w:val="single"/>
          <w:lang w:val="en-GB"/>
        </w:rPr>
        <w:t>Are the parameters of relaxation criteria predefined or configurable</w:t>
      </w:r>
    </w:p>
    <w:p w14:paraId="047FFB31" w14:textId="77777777" w:rsidR="008016F2" w:rsidRPr="008016F2" w:rsidRDefault="008016F2" w:rsidP="008016F2">
      <w:pPr>
        <w:rPr>
          <w:i/>
          <w:sz w:val="20"/>
          <w:szCs w:val="20"/>
        </w:rPr>
      </w:pPr>
      <w:r w:rsidRPr="008016F2">
        <w:rPr>
          <w:i/>
          <w:sz w:val="20"/>
          <w:szCs w:val="20"/>
          <w:lang w:val="en-GB"/>
        </w:rPr>
        <w:t xml:space="preserve">The parameters of relaxation criteria can be configured by the network. </w:t>
      </w:r>
    </w:p>
    <w:p w14:paraId="3CD44B10" w14:textId="77777777" w:rsidR="008016F2" w:rsidRPr="008016F2" w:rsidRDefault="008016F2" w:rsidP="008016F2">
      <w:pPr>
        <w:numPr>
          <w:ilvl w:val="0"/>
          <w:numId w:val="20"/>
        </w:numPr>
        <w:rPr>
          <w:i/>
          <w:sz w:val="20"/>
          <w:szCs w:val="20"/>
        </w:rPr>
      </w:pPr>
      <w:r w:rsidRPr="008016F2">
        <w:rPr>
          <w:i/>
          <w:sz w:val="20"/>
          <w:szCs w:val="20"/>
          <w:lang w:val="en-GB"/>
        </w:rPr>
        <w:t xml:space="preserve">Option 1: The relaxation criteria shall be configured by the network to the UE. If the threshold (criteria) is not configured, it means the UE cannot go into relaxation mode.” </w:t>
      </w:r>
    </w:p>
    <w:p w14:paraId="37506A7F" w14:textId="77777777" w:rsidR="008016F2" w:rsidRPr="008016F2" w:rsidRDefault="008016F2" w:rsidP="008016F2">
      <w:pPr>
        <w:numPr>
          <w:ilvl w:val="0"/>
          <w:numId w:val="20"/>
        </w:numPr>
        <w:rPr>
          <w:i/>
          <w:sz w:val="20"/>
          <w:szCs w:val="20"/>
        </w:rPr>
      </w:pPr>
      <w:r w:rsidRPr="008016F2">
        <w:rPr>
          <w:i/>
          <w:sz w:val="20"/>
          <w:szCs w:val="20"/>
          <w:lang w:val="en-GB"/>
        </w:rPr>
        <w:t>Option 2: The parameters of relaxation criterion of low mobility and entering condition of good cell quality can be configured by the network. Exit condition of good cell quality is FFS.</w:t>
      </w:r>
    </w:p>
    <w:p w14:paraId="23126121" w14:textId="77777777" w:rsidR="008016F2" w:rsidRPr="008016F2" w:rsidRDefault="008016F2" w:rsidP="008016F2">
      <w:pPr>
        <w:numPr>
          <w:ilvl w:val="0"/>
          <w:numId w:val="20"/>
        </w:numPr>
        <w:rPr>
          <w:i/>
          <w:sz w:val="20"/>
          <w:szCs w:val="20"/>
        </w:rPr>
      </w:pPr>
      <w:r w:rsidRPr="008016F2">
        <w:rPr>
          <w:i/>
          <w:sz w:val="20"/>
          <w:szCs w:val="20"/>
          <w:lang w:val="en-GB"/>
        </w:rPr>
        <w:t xml:space="preserve">Option 3: </w:t>
      </w:r>
      <w:r w:rsidRPr="008016F2">
        <w:rPr>
          <w:i/>
          <w:sz w:val="20"/>
          <w:szCs w:val="20"/>
        </w:rPr>
        <w:t>The parameters used in good serving link quality criteria are predefined. FFS other potential parameters.</w:t>
      </w:r>
      <w:r w:rsidRPr="008016F2">
        <w:rPr>
          <w:i/>
          <w:sz w:val="20"/>
          <w:szCs w:val="20"/>
          <w:lang w:val="en-GB"/>
        </w:rPr>
        <w:t xml:space="preserve"> </w:t>
      </w:r>
    </w:p>
    <w:p w14:paraId="13250469" w14:textId="77777777" w:rsidR="00840210" w:rsidRDefault="008A722F" w:rsidP="00D83B7D">
      <w:pPr>
        <w:tabs>
          <w:tab w:val="left" w:pos="1134"/>
        </w:tabs>
        <w:spacing w:before="60"/>
        <w:rPr>
          <w:rFonts w:eastAsia="等线"/>
          <w:sz w:val="20"/>
          <w:szCs w:val="20"/>
        </w:rPr>
      </w:pPr>
      <w:r>
        <w:rPr>
          <w:rFonts w:eastAsia="等线"/>
          <w:sz w:val="20"/>
          <w:szCs w:val="20"/>
        </w:rPr>
        <w:t xml:space="preserve">Generally speaking, we think the relaxation criteria and the parameters in the criteria should be configured by network. If the criteria </w:t>
      </w:r>
      <w:proofErr w:type="gramStart"/>
      <w:r>
        <w:rPr>
          <w:rFonts w:eastAsia="等线"/>
          <w:sz w:val="20"/>
          <w:szCs w:val="20"/>
        </w:rPr>
        <w:t>is</w:t>
      </w:r>
      <w:proofErr w:type="gramEnd"/>
      <w:r>
        <w:rPr>
          <w:rFonts w:eastAsia="等线"/>
          <w:sz w:val="20"/>
          <w:szCs w:val="20"/>
        </w:rPr>
        <w:t xml:space="preserve"> not configured, it means the UE cannot go into the relaxation mode. However, for the parameters in the criteria, we can pre-define some configuration values, or set some limitation such as the upper-bound and lower-bound according to the typical scenario and the </w:t>
      </w:r>
      <w:r w:rsidR="009F7715">
        <w:rPr>
          <w:rFonts w:eastAsia="等线"/>
          <w:sz w:val="20"/>
          <w:szCs w:val="20"/>
        </w:rPr>
        <w:t>simulation results</w:t>
      </w:r>
      <w:r>
        <w:rPr>
          <w:rFonts w:eastAsia="等线"/>
          <w:sz w:val="20"/>
          <w:szCs w:val="20"/>
        </w:rPr>
        <w:t>.</w:t>
      </w:r>
    </w:p>
    <w:p w14:paraId="0E26E652" w14:textId="10417B2B" w:rsidR="009F7715" w:rsidRDefault="009F7715" w:rsidP="009F7715">
      <w:pPr>
        <w:tabs>
          <w:tab w:val="left" w:pos="1134"/>
        </w:tabs>
        <w:spacing w:before="60"/>
      </w:pPr>
      <w:r w:rsidRPr="001E1DE4">
        <w:rPr>
          <w:rFonts w:eastAsia="等线" w:hint="eastAsia"/>
          <w:b/>
          <w:bCs/>
          <w:i/>
          <w:iCs/>
          <w:sz w:val="20"/>
          <w:szCs w:val="20"/>
        </w:rPr>
        <w:t>P</w:t>
      </w:r>
      <w:r w:rsidRPr="001E1DE4">
        <w:rPr>
          <w:rFonts w:eastAsia="等线"/>
          <w:b/>
          <w:bCs/>
          <w:i/>
          <w:iCs/>
          <w:sz w:val="20"/>
          <w:szCs w:val="20"/>
        </w:rPr>
        <w:t xml:space="preserve">roposal </w:t>
      </w:r>
      <w:r w:rsidR="006E518D">
        <w:rPr>
          <w:rFonts w:eastAsia="等线"/>
          <w:b/>
          <w:bCs/>
          <w:i/>
          <w:iCs/>
          <w:sz w:val="20"/>
          <w:szCs w:val="20"/>
        </w:rPr>
        <w:t>11</w:t>
      </w:r>
      <w:r w:rsidRPr="001E1DE4">
        <w:rPr>
          <w:rFonts w:eastAsia="等线"/>
          <w:b/>
          <w:bCs/>
          <w:i/>
          <w:iCs/>
          <w:sz w:val="20"/>
          <w:szCs w:val="20"/>
        </w:rPr>
        <w:t>:</w:t>
      </w:r>
      <w:r w:rsidRPr="009F7715">
        <w:t xml:space="preserve"> </w:t>
      </w:r>
    </w:p>
    <w:p w14:paraId="055E97C8" w14:textId="77777777" w:rsidR="009F7715" w:rsidRDefault="009F7715" w:rsidP="009F7715">
      <w:pPr>
        <w:tabs>
          <w:tab w:val="left" w:pos="1134"/>
        </w:tabs>
        <w:rPr>
          <w:rFonts w:eastAsia="等线"/>
          <w:b/>
          <w:bCs/>
          <w:i/>
          <w:iCs/>
          <w:sz w:val="20"/>
          <w:szCs w:val="20"/>
        </w:rPr>
      </w:pPr>
      <w:r w:rsidRPr="009F7715">
        <w:rPr>
          <w:rFonts w:eastAsia="等线"/>
          <w:b/>
          <w:bCs/>
          <w:i/>
          <w:iCs/>
          <w:sz w:val="20"/>
          <w:szCs w:val="20"/>
        </w:rPr>
        <w:t xml:space="preserve">The relaxation criteria </w:t>
      </w:r>
      <w:r>
        <w:rPr>
          <w:rFonts w:eastAsia="等线"/>
          <w:b/>
          <w:bCs/>
          <w:i/>
          <w:iCs/>
          <w:sz w:val="20"/>
          <w:szCs w:val="20"/>
        </w:rPr>
        <w:t>and the</w:t>
      </w:r>
      <w:r w:rsidRPr="009F7715">
        <w:t xml:space="preserve"> </w:t>
      </w:r>
      <w:r w:rsidRPr="009F7715">
        <w:rPr>
          <w:rFonts w:eastAsia="等线"/>
          <w:b/>
          <w:bCs/>
          <w:i/>
          <w:iCs/>
          <w:sz w:val="20"/>
          <w:szCs w:val="20"/>
        </w:rPr>
        <w:t>parameters in the criteria</w:t>
      </w:r>
      <w:r>
        <w:rPr>
          <w:rFonts w:eastAsia="等线"/>
          <w:b/>
          <w:bCs/>
          <w:i/>
          <w:iCs/>
          <w:sz w:val="20"/>
          <w:szCs w:val="20"/>
        </w:rPr>
        <w:t xml:space="preserve"> </w:t>
      </w:r>
      <w:r w:rsidRPr="009F7715">
        <w:rPr>
          <w:rFonts w:eastAsia="等线"/>
          <w:b/>
          <w:bCs/>
          <w:i/>
          <w:iCs/>
          <w:sz w:val="20"/>
          <w:szCs w:val="20"/>
        </w:rPr>
        <w:t xml:space="preserve">shall be configured by the network to the UE. </w:t>
      </w:r>
    </w:p>
    <w:p w14:paraId="18F18BC8" w14:textId="77777777" w:rsidR="009F7715" w:rsidRPr="009F7715" w:rsidRDefault="009F7715" w:rsidP="009F7715">
      <w:pPr>
        <w:pStyle w:val="af9"/>
        <w:numPr>
          <w:ilvl w:val="0"/>
          <w:numId w:val="25"/>
        </w:numPr>
        <w:tabs>
          <w:tab w:val="left" w:pos="1134"/>
        </w:tabs>
        <w:ind w:firstLineChars="0"/>
        <w:rPr>
          <w:rFonts w:eastAsia="等线"/>
          <w:b/>
          <w:bCs/>
          <w:i/>
          <w:iCs/>
          <w:sz w:val="20"/>
          <w:szCs w:val="20"/>
        </w:rPr>
      </w:pPr>
      <w:r w:rsidRPr="009F7715">
        <w:rPr>
          <w:rFonts w:eastAsia="等线"/>
          <w:b/>
          <w:bCs/>
          <w:i/>
          <w:iCs/>
          <w:sz w:val="20"/>
          <w:szCs w:val="20"/>
        </w:rPr>
        <w:t>If the threshold (criteria) is not configured, it means the UE cannot go into relaxation mode.</w:t>
      </w:r>
    </w:p>
    <w:p w14:paraId="058C2D02" w14:textId="77777777" w:rsidR="00D83B7D" w:rsidRPr="009F7715" w:rsidRDefault="009F7715" w:rsidP="009F7715">
      <w:pPr>
        <w:pStyle w:val="af9"/>
        <w:numPr>
          <w:ilvl w:val="0"/>
          <w:numId w:val="25"/>
        </w:numPr>
        <w:tabs>
          <w:tab w:val="left" w:pos="1134"/>
        </w:tabs>
        <w:ind w:firstLineChars="0"/>
        <w:rPr>
          <w:rFonts w:eastAsia="等线"/>
          <w:b/>
          <w:bCs/>
          <w:i/>
          <w:iCs/>
          <w:sz w:val="20"/>
          <w:szCs w:val="20"/>
        </w:rPr>
      </w:pPr>
      <w:r w:rsidRPr="009F7715">
        <w:rPr>
          <w:rFonts w:eastAsia="等线" w:hint="eastAsia"/>
          <w:b/>
          <w:bCs/>
          <w:i/>
          <w:iCs/>
          <w:sz w:val="20"/>
          <w:szCs w:val="20"/>
        </w:rPr>
        <w:t>T</w:t>
      </w:r>
      <w:r w:rsidRPr="009F7715">
        <w:rPr>
          <w:rFonts w:eastAsia="等线"/>
          <w:b/>
          <w:bCs/>
          <w:i/>
          <w:iCs/>
          <w:sz w:val="20"/>
          <w:szCs w:val="20"/>
        </w:rPr>
        <w:t>he parameters can be pre-defined with some values which are obtained by simulation.</w:t>
      </w:r>
    </w:p>
    <w:p w14:paraId="6DA765CA" w14:textId="77777777" w:rsidR="007870AD" w:rsidRPr="0047523D" w:rsidRDefault="007870AD" w:rsidP="0047523D">
      <w:pPr>
        <w:pStyle w:val="1"/>
        <w:numPr>
          <w:ilvl w:val="2"/>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 xml:space="preserve">Relaxation </w:t>
      </w:r>
      <w:r w:rsidR="005006BD">
        <w:rPr>
          <w:rFonts w:ascii="Times New Roman" w:hAnsi="Times New Roman"/>
          <w:b w:val="0"/>
          <w:bCs w:val="0"/>
          <w:kern w:val="0"/>
          <w:sz w:val="28"/>
          <w:szCs w:val="36"/>
        </w:rPr>
        <w:t xml:space="preserve">factor and </w:t>
      </w:r>
      <w:r>
        <w:rPr>
          <w:rFonts w:ascii="Times New Roman" w:hAnsi="Times New Roman"/>
          <w:b w:val="0"/>
          <w:bCs w:val="0"/>
          <w:kern w:val="0"/>
          <w:sz w:val="28"/>
          <w:szCs w:val="36"/>
        </w:rPr>
        <w:t>scheme</w:t>
      </w:r>
    </w:p>
    <w:p w14:paraId="49F8DBD6" w14:textId="77777777" w:rsidR="008B5C71" w:rsidRPr="001E1DE4" w:rsidRDefault="008B5C71" w:rsidP="00557E55">
      <w:pPr>
        <w:spacing w:beforeLines="50" w:before="156"/>
        <w:rPr>
          <w:b/>
          <w:sz w:val="20"/>
          <w:szCs w:val="20"/>
          <w:u w:val="single"/>
        </w:rPr>
      </w:pPr>
      <w:bookmarkStart w:id="11" w:name="_Hlk70332336"/>
      <w:r w:rsidRPr="001E1DE4">
        <w:rPr>
          <w:b/>
          <w:sz w:val="20"/>
          <w:szCs w:val="20"/>
          <w:u w:val="single"/>
        </w:rPr>
        <w:t xml:space="preserve">Issue </w:t>
      </w:r>
      <w:r w:rsidR="009F7715">
        <w:rPr>
          <w:b/>
          <w:sz w:val="20"/>
          <w:szCs w:val="20"/>
          <w:u w:val="single"/>
        </w:rPr>
        <w:t>7</w:t>
      </w:r>
      <w:r w:rsidRPr="001E1DE4">
        <w:rPr>
          <w:b/>
          <w:sz w:val="20"/>
          <w:szCs w:val="20"/>
          <w:u w:val="single"/>
        </w:rPr>
        <w:t xml:space="preserve">: </w:t>
      </w:r>
      <w:r w:rsidR="0047523D">
        <w:rPr>
          <w:b/>
          <w:sz w:val="20"/>
          <w:szCs w:val="20"/>
          <w:u w:val="single"/>
        </w:rPr>
        <w:t>Relaxation factor</w:t>
      </w:r>
    </w:p>
    <w:p w14:paraId="6B16787B" w14:textId="77777777" w:rsidR="0047523D" w:rsidRPr="0047523D" w:rsidRDefault="0047523D" w:rsidP="0047523D">
      <w:pPr>
        <w:rPr>
          <w:i/>
          <w:sz w:val="20"/>
          <w:szCs w:val="20"/>
        </w:rPr>
      </w:pPr>
      <w:r w:rsidRPr="0047523D">
        <w:rPr>
          <w:i/>
          <w:sz w:val="20"/>
          <w:szCs w:val="20"/>
          <w:lang w:val="sv-SE"/>
        </w:rPr>
        <w:t>FFS on following:</w:t>
      </w:r>
    </w:p>
    <w:p w14:paraId="5818FB6C" w14:textId="77777777" w:rsidR="0047523D" w:rsidRPr="0047523D" w:rsidRDefault="0047523D" w:rsidP="0047523D">
      <w:pPr>
        <w:numPr>
          <w:ilvl w:val="0"/>
          <w:numId w:val="17"/>
        </w:numPr>
        <w:rPr>
          <w:i/>
          <w:sz w:val="20"/>
          <w:szCs w:val="20"/>
        </w:rPr>
      </w:pPr>
      <w:r w:rsidRPr="0047523D">
        <w:rPr>
          <w:i/>
          <w:sz w:val="20"/>
          <w:szCs w:val="20"/>
          <w:lang w:val="sv-SE"/>
        </w:rPr>
        <w:t>Option 1: Evaluation period based on fixed sample number</w:t>
      </w:r>
    </w:p>
    <w:p w14:paraId="51723813" w14:textId="77777777" w:rsidR="0047523D" w:rsidRPr="0047523D" w:rsidRDefault="0047523D" w:rsidP="0047523D">
      <w:pPr>
        <w:numPr>
          <w:ilvl w:val="1"/>
          <w:numId w:val="17"/>
        </w:numPr>
        <w:rPr>
          <w:i/>
          <w:sz w:val="20"/>
          <w:szCs w:val="20"/>
        </w:rPr>
      </w:pPr>
      <w:r w:rsidRPr="0047523D">
        <w:rPr>
          <w:i/>
          <w:sz w:val="20"/>
          <w:szCs w:val="20"/>
          <w:lang w:val="sv-SE"/>
        </w:rPr>
        <w:t>The relaxation factor is implicitly defined, similar to the beam sweeping factor implicitly defined in FR2 RRM measurement requirements.</w:t>
      </w:r>
    </w:p>
    <w:p w14:paraId="25DE0293" w14:textId="77777777" w:rsidR="0047523D" w:rsidRPr="0047523D" w:rsidRDefault="0047523D" w:rsidP="0047523D">
      <w:pPr>
        <w:numPr>
          <w:ilvl w:val="0"/>
          <w:numId w:val="17"/>
        </w:numPr>
        <w:rPr>
          <w:i/>
          <w:sz w:val="20"/>
          <w:szCs w:val="20"/>
        </w:rPr>
      </w:pPr>
      <w:r w:rsidRPr="0047523D">
        <w:rPr>
          <w:i/>
          <w:sz w:val="20"/>
          <w:szCs w:val="20"/>
          <w:lang w:val="sv-SE"/>
        </w:rPr>
        <w:t>Option 2: Evaluation period scaling with the relaxation factor</w:t>
      </w:r>
    </w:p>
    <w:p w14:paraId="51159ACB" w14:textId="77777777" w:rsidR="0047523D" w:rsidRPr="0047523D" w:rsidRDefault="0047523D" w:rsidP="0047523D">
      <w:pPr>
        <w:numPr>
          <w:ilvl w:val="1"/>
          <w:numId w:val="17"/>
        </w:numPr>
        <w:rPr>
          <w:i/>
          <w:sz w:val="20"/>
          <w:szCs w:val="20"/>
        </w:rPr>
      </w:pPr>
      <w:r w:rsidRPr="0047523D">
        <w:rPr>
          <w:i/>
          <w:sz w:val="20"/>
          <w:szCs w:val="20"/>
        </w:rPr>
        <w:t>The relaxation factor is explicitly defined</w:t>
      </w:r>
    </w:p>
    <w:p w14:paraId="44E02BF9" w14:textId="77777777" w:rsidR="0047523D" w:rsidRPr="0047523D" w:rsidRDefault="0047523D" w:rsidP="0047523D">
      <w:pPr>
        <w:numPr>
          <w:ilvl w:val="1"/>
          <w:numId w:val="17"/>
        </w:numPr>
        <w:rPr>
          <w:i/>
          <w:sz w:val="20"/>
          <w:szCs w:val="20"/>
        </w:rPr>
      </w:pPr>
      <w:r w:rsidRPr="0047523D">
        <w:rPr>
          <w:i/>
          <w:sz w:val="20"/>
          <w:szCs w:val="20"/>
          <w:lang w:val="sv-SE"/>
        </w:rPr>
        <w:t>FFS whether Different relaxation factors between FR1 and FR2</w:t>
      </w:r>
    </w:p>
    <w:p w14:paraId="6703BB35" w14:textId="77777777" w:rsidR="0047523D" w:rsidRPr="0047523D" w:rsidRDefault="0047523D" w:rsidP="0047523D">
      <w:pPr>
        <w:numPr>
          <w:ilvl w:val="1"/>
          <w:numId w:val="17"/>
        </w:numPr>
        <w:rPr>
          <w:i/>
          <w:sz w:val="20"/>
          <w:szCs w:val="20"/>
        </w:rPr>
      </w:pPr>
      <w:r w:rsidRPr="0047523D">
        <w:rPr>
          <w:i/>
          <w:sz w:val="20"/>
          <w:szCs w:val="20"/>
          <w:lang w:val="sv-SE"/>
        </w:rPr>
        <w:t>FFS whether Different relaxation factors for different SINR range</w:t>
      </w:r>
    </w:p>
    <w:p w14:paraId="1531D299" w14:textId="77777777" w:rsidR="0047523D" w:rsidRPr="0047523D" w:rsidRDefault="0047523D" w:rsidP="0047523D">
      <w:pPr>
        <w:numPr>
          <w:ilvl w:val="1"/>
          <w:numId w:val="17"/>
        </w:numPr>
        <w:rPr>
          <w:i/>
          <w:sz w:val="20"/>
          <w:szCs w:val="20"/>
        </w:rPr>
      </w:pPr>
      <w:r w:rsidRPr="0047523D">
        <w:rPr>
          <w:i/>
          <w:sz w:val="20"/>
          <w:szCs w:val="20"/>
          <w:lang w:val="sv-SE"/>
        </w:rPr>
        <w:t>FFS whether Different relaxation factors for SSB and CSI-RS</w:t>
      </w:r>
    </w:p>
    <w:p w14:paraId="3368F21A" w14:textId="77777777" w:rsidR="0047523D" w:rsidRPr="0047523D" w:rsidRDefault="0047523D" w:rsidP="0047523D">
      <w:pPr>
        <w:numPr>
          <w:ilvl w:val="1"/>
          <w:numId w:val="17"/>
        </w:numPr>
        <w:rPr>
          <w:i/>
          <w:sz w:val="20"/>
          <w:szCs w:val="20"/>
        </w:rPr>
      </w:pPr>
      <w:r w:rsidRPr="0047523D">
        <w:rPr>
          <w:i/>
          <w:sz w:val="20"/>
          <w:szCs w:val="20"/>
          <w:lang w:val="sv-SE"/>
        </w:rPr>
        <w:t>FFS What UE speed is used as reference for derving the relaxation factor</w:t>
      </w:r>
    </w:p>
    <w:p w14:paraId="5C1CA3F7" w14:textId="77777777" w:rsidR="0047523D" w:rsidRPr="0047523D" w:rsidRDefault="0047523D" w:rsidP="0047523D">
      <w:pPr>
        <w:numPr>
          <w:ilvl w:val="0"/>
          <w:numId w:val="17"/>
        </w:numPr>
        <w:rPr>
          <w:i/>
          <w:sz w:val="20"/>
          <w:szCs w:val="20"/>
        </w:rPr>
      </w:pPr>
      <w:r w:rsidRPr="0047523D">
        <w:rPr>
          <w:i/>
          <w:sz w:val="20"/>
          <w:szCs w:val="20"/>
          <w:lang w:val="sv-SE"/>
        </w:rPr>
        <w:t>Option 3: Up to UE implementation as long as the additional delay for RLM/BFD declaration is within the (to be defined) relaxed requirement</w:t>
      </w:r>
    </w:p>
    <w:p w14:paraId="51CB105F" w14:textId="77777777" w:rsidR="0047523D" w:rsidRPr="0047523D" w:rsidRDefault="0047523D" w:rsidP="0047523D">
      <w:pPr>
        <w:numPr>
          <w:ilvl w:val="0"/>
          <w:numId w:val="17"/>
        </w:numPr>
        <w:rPr>
          <w:i/>
          <w:sz w:val="20"/>
          <w:szCs w:val="20"/>
        </w:rPr>
      </w:pPr>
      <w:r w:rsidRPr="0047523D">
        <w:rPr>
          <w:i/>
          <w:sz w:val="20"/>
          <w:szCs w:val="20"/>
          <w:lang w:val="sv-SE"/>
        </w:rPr>
        <w:t>Other options are not precluded.</w:t>
      </w:r>
    </w:p>
    <w:p w14:paraId="763FFDF3" w14:textId="77777777" w:rsidR="009F7715" w:rsidRDefault="009F7715" w:rsidP="00641EA1">
      <w:pPr>
        <w:tabs>
          <w:tab w:val="left" w:pos="1134"/>
        </w:tabs>
        <w:spacing w:before="60"/>
        <w:rPr>
          <w:rFonts w:eastAsia="等线"/>
          <w:sz w:val="20"/>
          <w:szCs w:val="20"/>
        </w:rPr>
      </w:pPr>
      <w:r>
        <w:rPr>
          <w:rFonts w:eastAsia="等线"/>
          <w:sz w:val="20"/>
          <w:szCs w:val="20"/>
        </w:rPr>
        <w:t>First, we think the relaxation factor should not up to UE implementation, it must be controlled by the network whether implicitly (Option1) or explicitly (Option2).</w:t>
      </w:r>
    </w:p>
    <w:p w14:paraId="0FFE53A2" w14:textId="77777777" w:rsidR="000B576E" w:rsidRDefault="00E1154D" w:rsidP="00641EA1">
      <w:pPr>
        <w:tabs>
          <w:tab w:val="left" w:pos="1134"/>
        </w:tabs>
        <w:spacing w:before="60"/>
        <w:rPr>
          <w:rFonts w:eastAsia="等线"/>
          <w:sz w:val="20"/>
          <w:szCs w:val="20"/>
        </w:rPr>
      </w:pPr>
      <w:r>
        <w:rPr>
          <w:rFonts w:eastAsia="等线"/>
          <w:sz w:val="20"/>
          <w:szCs w:val="20"/>
        </w:rPr>
        <w:t>Option 1 is more suitable for per-cell configuration For Opti</w:t>
      </w:r>
      <w:r w:rsidR="008D7658">
        <w:rPr>
          <w:rFonts w:eastAsia="等线"/>
          <w:sz w:val="20"/>
          <w:szCs w:val="20"/>
        </w:rPr>
        <w:t xml:space="preserve">on1, </w:t>
      </w:r>
      <w:r w:rsidR="000B576E">
        <w:rPr>
          <w:rFonts w:eastAsia="等线"/>
          <w:sz w:val="20"/>
          <w:szCs w:val="20"/>
        </w:rPr>
        <w:t>there are two ways:</w:t>
      </w:r>
    </w:p>
    <w:p w14:paraId="2ADB272C" w14:textId="77777777" w:rsidR="008D7658" w:rsidRDefault="000B576E" w:rsidP="00641EA1">
      <w:pPr>
        <w:tabs>
          <w:tab w:val="left" w:pos="1134"/>
        </w:tabs>
        <w:spacing w:before="60"/>
        <w:rPr>
          <w:rFonts w:eastAsia="等线"/>
          <w:sz w:val="20"/>
          <w:szCs w:val="20"/>
        </w:rPr>
      </w:pPr>
      <w:r>
        <w:rPr>
          <w:rFonts w:eastAsia="等线"/>
          <w:sz w:val="20"/>
          <w:szCs w:val="20"/>
        </w:rPr>
        <w:lastRenderedPageBreak/>
        <w:t>1</w:t>
      </w:r>
      <w:r>
        <w:rPr>
          <w:rFonts w:eastAsia="等线" w:hint="eastAsia"/>
          <w:sz w:val="20"/>
          <w:szCs w:val="20"/>
        </w:rPr>
        <w:t>.</w:t>
      </w:r>
      <w:r>
        <w:rPr>
          <w:rFonts w:eastAsia="等线"/>
          <w:sz w:val="20"/>
          <w:szCs w:val="20"/>
        </w:rPr>
        <w:t xml:space="preserve"> Use a fixed relaxation factor in all scenarios. For this way, we should consider worst case.</w:t>
      </w:r>
    </w:p>
    <w:p w14:paraId="347A9B1A" w14:textId="77777777" w:rsidR="000B576E" w:rsidRDefault="000B576E" w:rsidP="00641EA1">
      <w:pPr>
        <w:tabs>
          <w:tab w:val="left" w:pos="1134"/>
        </w:tabs>
        <w:spacing w:before="60"/>
        <w:rPr>
          <w:rFonts w:eastAsia="等线"/>
          <w:sz w:val="20"/>
          <w:szCs w:val="20"/>
        </w:rPr>
      </w:pPr>
      <w:r>
        <w:rPr>
          <w:rFonts w:eastAsia="等线"/>
          <w:sz w:val="20"/>
          <w:szCs w:val="20"/>
        </w:rPr>
        <w:t>2. Use different relaxation factors in different scenarios. For this way, we should consider typical cases.</w:t>
      </w:r>
    </w:p>
    <w:p w14:paraId="5E9CFF4C" w14:textId="77777777" w:rsidR="00E1154D" w:rsidRDefault="000B576E" w:rsidP="00641EA1">
      <w:pPr>
        <w:tabs>
          <w:tab w:val="left" w:pos="1134"/>
        </w:tabs>
        <w:spacing w:before="60"/>
        <w:rPr>
          <w:rFonts w:eastAsia="等线"/>
          <w:sz w:val="20"/>
          <w:szCs w:val="20"/>
        </w:rPr>
      </w:pPr>
      <w:r>
        <w:rPr>
          <w:rFonts w:eastAsia="等线"/>
          <w:sz w:val="20"/>
          <w:szCs w:val="20"/>
        </w:rPr>
        <w:t>Option2 is more suitable for per-UE</w:t>
      </w:r>
      <w:r>
        <w:rPr>
          <w:rFonts w:eastAsia="等线"/>
          <w:sz w:val="20"/>
          <w:szCs w:val="20"/>
        </w:rPr>
        <w:tab/>
        <w:t xml:space="preserve">configuration. Network adjust the relaxation factor according to channel quality and measurement configuration. We think </w:t>
      </w:r>
      <w:r w:rsidR="00E1154D">
        <w:rPr>
          <w:rFonts w:eastAsia="等线"/>
          <w:sz w:val="20"/>
          <w:szCs w:val="20"/>
        </w:rPr>
        <w:t>per-UE configuration</w:t>
      </w:r>
      <w:r>
        <w:rPr>
          <w:rFonts w:eastAsia="等线"/>
          <w:sz w:val="20"/>
          <w:szCs w:val="20"/>
        </w:rPr>
        <w:t xml:space="preserve"> is an enhanced way </w:t>
      </w:r>
      <w:r w:rsidR="00E1154D">
        <w:rPr>
          <w:rFonts w:eastAsia="等线"/>
          <w:sz w:val="20"/>
          <w:szCs w:val="20"/>
        </w:rPr>
        <w:t>since it can consider more factors than per-cell configuration such as the UE battery status, the sharing factor</w:t>
      </w:r>
      <w:r w:rsidR="00DE7C95">
        <w:rPr>
          <w:rFonts w:eastAsia="等线"/>
          <w:sz w:val="20"/>
          <w:szCs w:val="20"/>
        </w:rPr>
        <w:t>s</w:t>
      </w:r>
      <w:r w:rsidR="00E1154D">
        <w:rPr>
          <w:rFonts w:eastAsia="等线"/>
          <w:sz w:val="20"/>
          <w:szCs w:val="20"/>
        </w:rPr>
        <w:t xml:space="preserve"> and so on.</w:t>
      </w:r>
    </w:p>
    <w:p w14:paraId="47FAF20E" w14:textId="77777777" w:rsidR="003C77B1" w:rsidRDefault="00E1154D" w:rsidP="00641EA1">
      <w:pPr>
        <w:tabs>
          <w:tab w:val="left" w:pos="1134"/>
        </w:tabs>
        <w:spacing w:before="60"/>
        <w:rPr>
          <w:rFonts w:eastAsia="等线"/>
          <w:sz w:val="20"/>
          <w:szCs w:val="20"/>
        </w:rPr>
      </w:pPr>
      <w:r>
        <w:rPr>
          <w:rFonts w:eastAsia="等线"/>
          <w:sz w:val="20"/>
          <w:szCs w:val="20"/>
        </w:rPr>
        <w:t xml:space="preserve">Based on the analysis above, we think both Option 1 </w:t>
      </w:r>
      <w:r w:rsidR="003C77B1">
        <w:rPr>
          <w:rFonts w:eastAsia="等线"/>
          <w:sz w:val="20"/>
          <w:szCs w:val="20"/>
        </w:rPr>
        <w:t xml:space="preserve">can be </w:t>
      </w:r>
      <w:r w:rsidR="00F0531D">
        <w:rPr>
          <w:rFonts w:eastAsia="等线"/>
          <w:sz w:val="20"/>
          <w:szCs w:val="20"/>
        </w:rPr>
        <w:t>the</w:t>
      </w:r>
      <w:r w:rsidR="003C77B1">
        <w:rPr>
          <w:rFonts w:eastAsia="等线"/>
          <w:sz w:val="20"/>
          <w:szCs w:val="20"/>
        </w:rPr>
        <w:t xml:space="preserve"> baseline, and use Option2 to further </w:t>
      </w:r>
      <w:r w:rsidR="00F0531D">
        <w:rPr>
          <w:rFonts w:eastAsia="等线"/>
          <w:sz w:val="20"/>
          <w:szCs w:val="20"/>
        </w:rPr>
        <w:t>enhance the power saving performance in per-UE configuration</w:t>
      </w:r>
      <w:r w:rsidR="008F4626">
        <w:rPr>
          <w:rFonts w:eastAsia="等线"/>
          <w:sz w:val="20"/>
          <w:szCs w:val="20"/>
        </w:rPr>
        <w:t>.</w:t>
      </w:r>
    </w:p>
    <w:p w14:paraId="0124EF10" w14:textId="1075EB64" w:rsidR="008F4626" w:rsidRDefault="008F4626" w:rsidP="008F4626">
      <w:pPr>
        <w:tabs>
          <w:tab w:val="left" w:pos="1134"/>
        </w:tabs>
        <w:spacing w:before="60"/>
        <w:rPr>
          <w:rFonts w:eastAsia="等线"/>
          <w:b/>
          <w:bCs/>
          <w:i/>
          <w:iCs/>
          <w:sz w:val="20"/>
          <w:szCs w:val="20"/>
        </w:rPr>
      </w:pPr>
      <w:r w:rsidRPr="001E1DE4">
        <w:rPr>
          <w:rFonts w:eastAsia="等线" w:hint="eastAsia"/>
          <w:b/>
          <w:bCs/>
          <w:i/>
          <w:iCs/>
          <w:sz w:val="20"/>
          <w:szCs w:val="20"/>
        </w:rPr>
        <w:t>P</w:t>
      </w:r>
      <w:r w:rsidRPr="001E1DE4">
        <w:rPr>
          <w:rFonts w:eastAsia="等线"/>
          <w:b/>
          <w:bCs/>
          <w:i/>
          <w:iCs/>
          <w:sz w:val="20"/>
          <w:szCs w:val="20"/>
        </w:rPr>
        <w:t xml:space="preserve">roposal </w:t>
      </w:r>
      <w:r>
        <w:rPr>
          <w:rFonts w:eastAsia="等线"/>
          <w:b/>
          <w:bCs/>
          <w:i/>
          <w:iCs/>
          <w:sz w:val="20"/>
          <w:szCs w:val="20"/>
        </w:rPr>
        <w:t>1</w:t>
      </w:r>
      <w:r w:rsidR="006E518D">
        <w:rPr>
          <w:rFonts w:eastAsia="等线"/>
          <w:b/>
          <w:bCs/>
          <w:i/>
          <w:iCs/>
          <w:sz w:val="20"/>
          <w:szCs w:val="20"/>
        </w:rPr>
        <w:t>2</w:t>
      </w:r>
      <w:r w:rsidRPr="001E1DE4">
        <w:rPr>
          <w:rFonts w:eastAsia="等线"/>
          <w:b/>
          <w:bCs/>
          <w:i/>
          <w:iCs/>
          <w:sz w:val="20"/>
          <w:szCs w:val="20"/>
        </w:rPr>
        <w:t xml:space="preserve">: </w:t>
      </w:r>
      <w:r>
        <w:rPr>
          <w:rFonts w:eastAsia="等线"/>
          <w:b/>
          <w:bCs/>
          <w:i/>
          <w:iCs/>
          <w:sz w:val="20"/>
          <w:szCs w:val="20"/>
        </w:rPr>
        <w:t>Use implicitly defined relaxation factor</w:t>
      </w:r>
      <w:r w:rsidR="00FC1B0B">
        <w:rPr>
          <w:rFonts w:eastAsia="等线"/>
          <w:b/>
          <w:bCs/>
          <w:i/>
          <w:iCs/>
          <w:sz w:val="20"/>
          <w:szCs w:val="20"/>
        </w:rPr>
        <w:t xml:space="preserve"> (Option</w:t>
      </w:r>
      <w:r w:rsidR="004E0D0F">
        <w:rPr>
          <w:rFonts w:eastAsia="等线"/>
          <w:b/>
          <w:bCs/>
          <w:i/>
          <w:iCs/>
          <w:sz w:val="20"/>
          <w:szCs w:val="20"/>
        </w:rPr>
        <w:t xml:space="preserve"> </w:t>
      </w:r>
      <w:r w:rsidR="00FC1B0B">
        <w:rPr>
          <w:rFonts w:eastAsia="等线"/>
          <w:b/>
          <w:bCs/>
          <w:i/>
          <w:iCs/>
          <w:sz w:val="20"/>
          <w:szCs w:val="20"/>
        </w:rPr>
        <w:t>1)</w:t>
      </w:r>
      <w:r>
        <w:rPr>
          <w:rFonts w:eastAsia="等线"/>
          <w:b/>
          <w:bCs/>
          <w:i/>
          <w:iCs/>
          <w:sz w:val="20"/>
          <w:szCs w:val="20"/>
        </w:rPr>
        <w:t xml:space="preserve"> as the baseline. Further down-selection the following defining methods:</w:t>
      </w:r>
    </w:p>
    <w:p w14:paraId="00F3E27A" w14:textId="77777777" w:rsidR="008F4626" w:rsidRPr="008F4626" w:rsidRDefault="008F4626" w:rsidP="008F4626">
      <w:pPr>
        <w:pStyle w:val="af9"/>
        <w:numPr>
          <w:ilvl w:val="0"/>
          <w:numId w:val="26"/>
        </w:numPr>
        <w:tabs>
          <w:tab w:val="left" w:pos="1134"/>
        </w:tabs>
        <w:spacing w:before="60"/>
        <w:ind w:firstLineChars="0"/>
        <w:rPr>
          <w:rFonts w:eastAsia="等线"/>
          <w:b/>
          <w:bCs/>
          <w:i/>
          <w:iCs/>
          <w:sz w:val="20"/>
          <w:szCs w:val="20"/>
        </w:rPr>
      </w:pPr>
      <w:r w:rsidRPr="008F4626">
        <w:rPr>
          <w:rFonts w:eastAsia="等线"/>
          <w:b/>
          <w:bCs/>
          <w:i/>
          <w:iCs/>
          <w:sz w:val="20"/>
          <w:szCs w:val="20"/>
        </w:rPr>
        <w:t>Use a fixed relaxation factor in all scenarios. For this way, we should consider worst case.</w:t>
      </w:r>
    </w:p>
    <w:p w14:paraId="27441580" w14:textId="77777777" w:rsidR="008F4626" w:rsidRPr="008F4626" w:rsidRDefault="008F4626" w:rsidP="008F4626">
      <w:pPr>
        <w:pStyle w:val="af9"/>
        <w:numPr>
          <w:ilvl w:val="0"/>
          <w:numId w:val="26"/>
        </w:numPr>
        <w:tabs>
          <w:tab w:val="left" w:pos="1134"/>
        </w:tabs>
        <w:spacing w:before="60"/>
        <w:ind w:firstLineChars="0"/>
        <w:rPr>
          <w:rFonts w:eastAsia="等线"/>
          <w:b/>
          <w:bCs/>
          <w:i/>
          <w:iCs/>
          <w:sz w:val="20"/>
          <w:szCs w:val="20"/>
        </w:rPr>
      </w:pPr>
      <w:r w:rsidRPr="008F4626">
        <w:rPr>
          <w:rFonts w:eastAsia="等线"/>
          <w:b/>
          <w:bCs/>
          <w:i/>
          <w:iCs/>
          <w:sz w:val="20"/>
          <w:szCs w:val="20"/>
        </w:rPr>
        <w:t>Use different relaxation factors in different scenarios. For this way, we should consider typical cases.</w:t>
      </w:r>
    </w:p>
    <w:p w14:paraId="79F990CB" w14:textId="6031C78A" w:rsidR="008F4626" w:rsidRDefault="008F4626" w:rsidP="008F4626">
      <w:pPr>
        <w:tabs>
          <w:tab w:val="left" w:pos="1134"/>
        </w:tabs>
        <w:spacing w:before="60"/>
        <w:rPr>
          <w:rFonts w:eastAsia="等线"/>
          <w:b/>
          <w:bCs/>
          <w:i/>
          <w:iCs/>
          <w:sz w:val="20"/>
          <w:szCs w:val="20"/>
        </w:rPr>
      </w:pPr>
      <w:r>
        <w:rPr>
          <w:rFonts w:eastAsia="等线"/>
          <w:b/>
          <w:bCs/>
          <w:i/>
          <w:iCs/>
          <w:sz w:val="20"/>
          <w:szCs w:val="20"/>
        </w:rPr>
        <w:t>Proposal 1</w:t>
      </w:r>
      <w:r w:rsidR="006E518D">
        <w:rPr>
          <w:rFonts w:eastAsia="等线"/>
          <w:b/>
          <w:bCs/>
          <w:i/>
          <w:iCs/>
          <w:sz w:val="20"/>
          <w:szCs w:val="20"/>
        </w:rPr>
        <w:t>3</w:t>
      </w:r>
      <w:r>
        <w:rPr>
          <w:rFonts w:eastAsia="等线"/>
          <w:b/>
          <w:bCs/>
          <w:i/>
          <w:iCs/>
          <w:sz w:val="20"/>
          <w:szCs w:val="20"/>
        </w:rPr>
        <w:t xml:space="preserve">: Use </w:t>
      </w:r>
      <w:r w:rsidR="00FC1B0B">
        <w:rPr>
          <w:rFonts w:eastAsia="等线"/>
          <w:b/>
          <w:bCs/>
          <w:i/>
          <w:iCs/>
          <w:sz w:val="20"/>
          <w:szCs w:val="20"/>
        </w:rPr>
        <w:t>ex</w:t>
      </w:r>
      <w:r>
        <w:rPr>
          <w:rFonts w:eastAsia="等线"/>
          <w:b/>
          <w:bCs/>
          <w:i/>
          <w:iCs/>
          <w:sz w:val="20"/>
          <w:szCs w:val="20"/>
        </w:rPr>
        <w:t>plicitly defined relaxation factor</w:t>
      </w:r>
      <w:r w:rsidR="00FC1B0B">
        <w:rPr>
          <w:rFonts w:eastAsia="等线"/>
          <w:b/>
          <w:bCs/>
          <w:i/>
          <w:iCs/>
          <w:sz w:val="20"/>
          <w:szCs w:val="20"/>
        </w:rPr>
        <w:t xml:space="preserve"> (Option</w:t>
      </w:r>
      <w:r w:rsidR="004E0D0F">
        <w:rPr>
          <w:rFonts w:eastAsia="等线"/>
          <w:b/>
          <w:bCs/>
          <w:i/>
          <w:iCs/>
          <w:sz w:val="20"/>
          <w:szCs w:val="20"/>
        </w:rPr>
        <w:t xml:space="preserve"> </w:t>
      </w:r>
      <w:r w:rsidR="00FC1B0B">
        <w:rPr>
          <w:rFonts w:eastAsia="等线"/>
          <w:b/>
          <w:bCs/>
          <w:i/>
          <w:iCs/>
          <w:sz w:val="20"/>
          <w:szCs w:val="20"/>
        </w:rPr>
        <w:t>2)</w:t>
      </w:r>
      <w:r>
        <w:rPr>
          <w:rFonts w:eastAsia="等线"/>
          <w:b/>
          <w:bCs/>
          <w:i/>
          <w:iCs/>
          <w:sz w:val="20"/>
          <w:szCs w:val="20"/>
        </w:rPr>
        <w:t xml:space="preserve"> as the enhanced method with per-UE relaxation factor configuration.</w:t>
      </w:r>
      <w:r w:rsidRPr="001351C4">
        <w:rPr>
          <w:rFonts w:eastAsia="等线"/>
          <w:b/>
          <w:bCs/>
          <w:i/>
          <w:iCs/>
          <w:sz w:val="20"/>
          <w:szCs w:val="20"/>
        </w:rPr>
        <w:t xml:space="preserve"> </w:t>
      </w:r>
    </w:p>
    <w:p w14:paraId="7634C3A0" w14:textId="77777777" w:rsidR="008F4626" w:rsidRPr="008F4626" w:rsidRDefault="008F4626" w:rsidP="00641EA1">
      <w:pPr>
        <w:tabs>
          <w:tab w:val="left" w:pos="1134"/>
        </w:tabs>
        <w:spacing w:before="60"/>
        <w:rPr>
          <w:rFonts w:eastAsia="等线"/>
          <w:sz w:val="20"/>
          <w:szCs w:val="20"/>
        </w:rPr>
      </w:pPr>
    </w:p>
    <w:bookmarkEnd w:id="11"/>
    <w:p w14:paraId="6141CDBB" w14:textId="77777777" w:rsidR="0047523D" w:rsidRPr="001E1DE4" w:rsidRDefault="0047523D" w:rsidP="00557E55">
      <w:pPr>
        <w:spacing w:beforeLines="50" w:before="156"/>
        <w:rPr>
          <w:b/>
          <w:sz w:val="20"/>
          <w:szCs w:val="20"/>
          <w:u w:val="single"/>
        </w:rPr>
      </w:pPr>
      <w:r w:rsidRPr="001E1DE4">
        <w:rPr>
          <w:b/>
          <w:sz w:val="20"/>
          <w:szCs w:val="20"/>
          <w:u w:val="single"/>
        </w:rPr>
        <w:t xml:space="preserve">Issue </w:t>
      </w:r>
      <w:r w:rsidR="00BE3CD0">
        <w:rPr>
          <w:b/>
          <w:sz w:val="20"/>
          <w:szCs w:val="20"/>
          <w:u w:val="single"/>
        </w:rPr>
        <w:t>8</w:t>
      </w:r>
      <w:r w:rsidRPr="001E1DE4">
        <w:rPr>
          <w:b/>
          <w:sz w:val="20"/>
          <w:szCs w:val="20"/>
          <w:u w:val="single"/>
        </w:rPr>
        <w:t xml:space="preserve">: </w:t>
      </w:r>
      <w:r w:rsidR="00FE322B" w:rsidRPr="00FE322B">
        <w:rPr>
          <w:b/>
          <w:bCs/>
          <w:sz w:val="20"/>
          <w:szCs w:val="20"/>
          <w:u w:val="single"/>
          <w:lang w:val="en-GB"/>
        </w:rPr>
        <w:t>Relaxed evaluation period of RLM/BFD</w:t>
      </w:r>
    </w:p>
    <w:p w14:paraId="347E5B79" w14:textId="77777777" w:rsidR="00FE322B" w:rsidRPr="00FE322B" w:rsidRDefault="00FE322B" w:rsidP="00FE322B">
      <w:pPr>
        <w:rPr>
          <w:i/>
          <w:sz w:val="20"/>
          <w:szCs w:val="20"/>
        </w:rPr>
      </w:pPr>
      <w:r w:rsidRPr="00FE322B">
        <w:rPr>
          <w:i/>
          <w:sz w:val="20"/>
          <w:szCs w:val="20"/>
          <w:lang w:val="en-GB"/>
        </w:rPr>
        <w:t xml:space="preserve">Scaling factor defining the relaxed RLM/BFD evaluation period is defined based on </w:t>
      </w:r>
      <w:proofErr w:type="gramStart"/>
      <w:r w:rsidRPr="00FE322B">
        <w:rPr>
          <w:i/>
          <w:sz w:val="20"/>
          <w:szCs w:val="20"/>
          <w:lang w:val="en-GB"/>
        </w:rPr>
        <w:t>max(</w:t>
      </w:r>
      <w:proofErr w:type="gramEnd"/>
      <w:r w:rsidRPr="00FE322B">
        <w:rPr>
          <w:i/>
          <w:sz w:val="20"/>
          <w:szCs w:val="20"/>
          <w:lang w:val="en-GB"/>
        </w:rPr>
        <w:t>TDRX, TSSB). FFS the following options</w:t>
      </w:r>
    </w:p>
    <w:p w14:paraId="6E87F0F1" w14:textId="77777777" w:rsidR="00FE322B" w:rsidRPr="00FE322B" w:rsidRDefault="00FE322B" w:rsidP="00FE322B">
      <w:pPr>
        <w:numPr>
          <w:ilvl w:val="0"/>
          <w:numId w:val="18"/>
        </w:numPr>
        <w:rPr>
          <w:i/>
          <w:sz w:val="20"/>
          <w:szCs w:val="20"/>
        </w:rPr>
      </w:pPr>
      <w:r w:rsidRPr="00FE322B">
        <w:rPr>
          <w:i/>
          <w:sz w:val="20"/>
          <w:szCs w:val="20"/>
          <w:lang w:val="en-GB"/>
        </w:rPr>
        <w:t xml:space="preserve">Option </w:t>
      </w:r>
      <w:proofErr w:type="gramStart"/>
      <w:r w:rsidRPr="00FE322B">
        <w:rPr>
          <w:i/>
          <w:sz w:val="20"/>
          <w:szCs w:val="20"/>
          <w:lang w:val="en-GB"/>
        </w:rPr>
        <w:t>1:The</w:t>
      </w:r>
      <w:proofErr w:type="gramEnd"/>
      <w:r w:rsidRPr="00FE322B">
        <w:rPr>
          <w:i/>
          <w:sz w:val="20"/>
          <w:szCs w:val="20"/>
          <w:lang w:val="en-GB"/>
        </w:rPr>
        <w:t xml:space="preserve"> similar definition of RLM/BFD evaluation period in Rel-15 can be reused as Max(T, Ceil([Y] x P x N) x Max(TDRX,TSSB))</w:t>
      </w:r>
    </w:p>
    <w:p w14:paraId="70335265" w14:textId="77777777" w:rsidR="00FE322B" w:rsidRPr="00FE322B" w:rsidRDefault="00FE322B" w:rsidP="00FE322B">
      <w:pPr>
        <w:numPr>
          <w:ilvl w:val="0"/>
          <w:numId w:val="18"/>
        </w:numPr>
        <w:rPr>
          <w:i/>
          <w:sz w:val="20"/>
          <w:szCs w:val="20"/>
        </w:rPr>
      </w:pPr>
      <w:r w:rsidRPr="00FE322B">
        <w:rPr>
          <w:i/>
          <w:sz w:val="20"/>
          <w:szCs w:val="20"/>
          <w:lang w:val="en-GB"/>
        </w:rPr>
        <w:t>Option 2: If power saving conditions are satisfied, allow T</w:t>
      </w:r>
      <w:r w:rsidRPr="00FE322B">
        <w:rPr>
          <w:i/>
          <w:sz w:val="20"/>
          <w:szCs w:val="20"/>
          <w:vertAlign w:val="subscript"/>
          <w:lang w:val="en-GB"/>
        </w:rPr>
        <w:t>Evaluate_ps_out_SSB</w:t>
      </w:r>
      <w:r w:rsidRPr="00FE322B">
        <w:rPr>
          <w:i/>
          <w:sz w:val="20"/>
          <w:szCs w:val="20"/>
          <w:lang w:val="en-GB"/>
        </w:rPr>
        <w:t xml:space="preserve"> for the first OOS indication and the original T</w:t>
      </w:r>
      <w:r w:rsidRPr="00FE322B">
        <w:rPr>
          <w:i/>
          <w:sz w:val="20"/>
          <w:szCs w:val="20"/>
          <w:vertAlign w:val="subscript"/>
          <w:lang w:val="en-GB"/>
        </w:rPr>
        <w:t xml:space="preserve">Evaluate_out_SSB </w:t>
      </w:r>
      <w:r w:rsidRPr="00FE322B">
        <w:rPr>
          <w:i/>
          <w:sz w:val="20"/>
          <w:szCs w:val="20"/>
          <w:lang w:val="en-GB"/>
        </w:rPr>
        <w:t>doesn’t apply</w:t>
      </w:r>
    </w:p>
    <w:p w14:paraId="7BECEED7" w14:textId="77777777" w:rsidR="00FE322B" w:rsidRPr="00FE322B" w:rsidRDefault="00FE322B" w:rsidP="00FE322B">
      <w:pPr>
        <w:numPr>
          <w:ilvl w:val="1"/>
          <w:numId w:val="18"/>
        </w:numPr>
        <w:rPr>
          <w:i/>
          <w:sz w:val="20"/>
          <w:szCs w:val="20"/>
        </w:rPr>
      </w:pPr>
      <w:bookmarkStart w:id="12" w:name="_Hlk70329088"/>
      <w:r>
        <w:rPr>
          <w:rFonts w:eastAsiaTheme="minorEastAsia" w:hint="eastAsia"/>
          <w:i/>
          <w:sz w:val="20"/>
          <w:szCs w:val="20"/>
          <w:lang w:val="en-GB"/>
        </w:rPr>
        <w:t>O</w:t>
      </w:r>
      <w:r>
        <w:rPr>
          <w:rFonts w:eastAsiaTheme="minorEastAsia"/>
          <w:i/>
          <w:sz w:val="20"/>
          <w:szCs w:val="20"/>
          <w:lang w:val="en-GB"/>
        </w:rPr>
        <w:t>ption 2a:</w:t>
      </w:r>
    </w:p>
    <w:tbl>
      <w:tblPr>
        <w:tblW w:w="7560" w:type="dxa"/>
        <w:jc w:val="center"/>
        <w:tblCellMar>
          <w:left w:w="0" w:type="dxa"/>
          <w:right w:w="0" w:type="dxa"/>
        </w:tblCellMar>
        <w:tblLook w:val="04A0" w:firstRow="1" w:lastRow="0" w:firstColumn="1" w:lastColumn="0" w:noHBand="0" w:noVBand="1"/>
      </w:tblPr>
      <w:tblGrid>
        <w:gridCol w:w="2808"/>
        <w:gridCol w:w="4752"/>
      </w:tblGrid>
      <w:tr w:rsidR="00FE322B" w:rsidRPr="000F5405" w14:paraId="1BA9331C" w14:textId="77777777" w:rsidTr="000F5405">
        <w:trPr>
          <w:trHeight w:val="271"/>
          <w:jc w:val="center"/>
        </w:trPr>
        <w:tc>
          <w:tcPr>
            <w:tcW w:w="28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bookmarkEnd w:id="12"/>
          <w:p w14:paraId="4B939B93" w14:textId="77777777" w:rsidR="00FE322B" w:rsidRPr="000F5405" w:rsidRDefault="00FE322B" w:rsidP="000F5405">
            <w:pPr>
              <w:rPr>
                <w:i/>
                <w:sz w:val="20"/>
                <w:szCs w:val="20"/>
              </w:rPr>
            </w:pPr>
            <w:r w:rsidRPr="000F5405">
              <w:rPr>
                <w:b/>
                <w:bCs/>
                <w:i/>
                <w:sz w:val="20"/>
                <w:szCs w:val="20"/>
                <w:lang w:val="en-GB"/>
              </w:rPr>
              <w:t>Configuration</w:t>
            </w:r>
          </w:p>
        </w:tc>
        <w:tc>
          <w:tcPr>
            <w:tcW w:w="47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8C43EC6" w14:textId="77777777" w:rsidR="00FE322B" w:rsidRPr="000F5405" w:rsidRDefault="00FE322B" w:rsidP="000F5405">
            <w:pPr>
              <w:rPr>
                <w:i/>
                <w:sz w:val="20"/>
                <w:szCs w:val="20"/>
              </w:rPr>
            </w:pPr>
            <w:r w:rsidRPr="000F5405">
              <w:rPr>
                <w:b/>
                <w:bCs/>
                <w:i/>
                <w:sz w:val="20"/>
                <w:szCs w:val="20"/>
                <w:lang w:val="en-GB"/>
              </w:rPr>
              <w:t>T</w:t>
            </w:r>
            <w:r w:rsidRPr="000F5405">
              <w:rPr>
                <w:b/>
                <w:bCs/>
                <w:i/>
                <w:sz w:val="20"/>
                <w:szCs w:val="20"/>
                <w:vertAlign w:val="subscript"/>
                <w:lang w:val="en-GB"/>
              </w:rPr>
              <w:t>Evaluate_ps_out_SSB</w:t>
            </w:r>
            <w:r w:rsidRPr="000F5405">
              <w:rPr>
                <w:b/>
                <w:bCs/>
                <w:i/>
                <w:sz w:val="20"/>
                <w:szCs w:val="20"/>
                <w:lang w:val="en-GB"/>
              </w:rPr>
              <w:t xml:space="preserve"> (ms) </w:t>
            </w:r>
          </w:p>
        </w:tc>
      </w:tr>
      <w:tr w:rsidR="00FE322B" w:rsidRPr="000F5405" w14:paraId="248BD8E7" w14:textId="77777777" w:rsidTr="000F5405">
        <w:trPr>
          <w:trHeight w:val="271"/>
          <w:jc w:val="center"/>
        </w:trPr>
        <w:tc>
          <w:tcPr>
            <w:tcW w:w="28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51A7258" w14:textId="77777777" w:rsidR="00FE322B" w:rsidRPr="000F5405" w:rsidRDefault="00FE322B" w:rsidP="000F5405">
            <w:pPr>
              <w:rPr>
                <w:i/>
                <w:sz w:val="20"/>
                <w:szCs w:val="20"/>
              </w:rPr>
            </w:pPr>
            <w:r w:rsidRPr="000F5405">
              <w:rPr>
                <w:b/>
                <w:bCs/>
                <w:i/>
                <w:sz w:val="20"/>
                <w:szCs w:val="20"/>
                <w:lang w:val="en-GB"/>
              </w:rPr>
              <w:t>no DRX</w:t>
            </w:r>
          </w:p>
        </w:tc>
        <w:tc>
          <w:tcPr>
            <w:tcW w:w="47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2A16426" w14:textId="77777777" w:rsidR="00FE322B" w:rsidRPr="000F5405" w:rsidRDefault="00FE322B" w:rsidP="000F5405">
            <w:pPr>
              <w:rPr>
                <w:i/>
                <w:sz w:val="20"/>
                <w:szCs w:val="20"/>
              </w:rPr>
            </w:pPr>
            <w:proofErr w:type="gramStart"/>
            <w:r w:rsidRPr="000F5405">
              <w:rPr>
                <w:i/>
                <w:sz w:val="20"/>
                <w:szCs w:val="20"/>
                <w:lang w:val="en-GB"/>
              </w:rPr>
              <w:t>Max(</w:t>
            </w:r>
            <w:proofErr w:type="gramEnd"/>
            <w:r w:rsidRPr="000F5405">
              <w:rPr>
                <w:i/>
                <w:sz w:val="20"/>
                <w:szCs w:val="20"/>
                <w:lang w:val="en-GB"/>
              </w:rPr>
              <w:t xml:space="preserve">200, Ceil(10 </w:t>
            </w:r>
            <w:r w:rsidRPr="000F5405">
              <w:rPr>
                <w:rFonts w:hint="eastAsia"/>
                <w:i/>
                <w:sz w:val="20"/>
                <w:szCs w:val="20"/>
                <w:lang w:val="en-GB"/>
              </w:rPr>
              <w:sym w:font="Symbol" w:char="F0B4"/>
            </w:r>
            <w:r w:rsidRPr="000F5405">
              <w:rPr>
                <w:i/>
                <w:sz w:val="20"/>
                <w:szCs w:val="20"/>
                <w:lang w:val="en-GB"/>
              </w:rPr>
              <w:t xml:space="preserve"> P) </w:t>
            </w:r>
            <w:r w:rsidRPr="000F5405">
              <w:rPr>
                <w:rFonts w:hint="eastAsia"/>
                <w:i/>
                <w:sz w:val="20"/>
                <w:szCs w:val="20"/>
                <w:lang w:val="en-GB"/>
              </w:rPr>
              <w:sym w:font="Symbol" w:char="F0B4"/>
            </w:r>
            <w:r w:rsidRPr="000F5405">
              <w:rPr>
                <w:i/>
                <w:sz w:val="20"/>
                <w:szCs w:val="20"/>
                <w:lang w:val="en-GB"/>
              </w:rPr>
              <w:t xml:space="preserve"> T</w:t>
            </w:r>
            <w:r w:rsidRPr="000F5405">
              <w:rPr>
                <w:i/>
                <w:sz w:val="20"/>
                <w:szCs w:val="20"/>
                <w:vertAlign w:val="subscript"/>
                <w:lang w:val="en-GB"/>
              </w:rPr>
              <w:t>SSB</w:t>
            </w:r>
            <w:r w:rsidRPr="000F5405">
              <w:rPr>
                <w:i/>
                <w:sz w:val="20"/>
                <w:szCs w:val="20"/>
                <w:lang w:val="en-GB"/>
              </w:rPr>
              <w:t>)</w:t>
            </w:r>
          </w:p>
        </w:tc>
      </w:tr>
      <w:tr w:rsidR="00FE322B" w:rsidRPr="000F5405" w14:paraId="3BCC4F93" w14:textId="77777777" w:rsidTr="000F5405">
        <w:trPr>
          <w:trHeight w:val="531"/>
          <w:jc w:val="center"/>
        </w:trPr>
        <w:tc>
          <w:tcPr>
            <w:tcW w:w="28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40CDA41" w14:textId="77777777" w:rsidR="00FE322B" w:rsidRPr="000F5405" w:rsidRDefault="00FE322B" w:rsidP="000F5405">
            <w:pPr>
              <w:rPr>
                <w:i/>
                <w:sz w:val="20"/>
                <w:szCs w:val="20"/>
              </w:rPr>
            </w:pPr>
            <w:r w:rsidRPr="000F5405">
              <w:rPr>
                <w:b/>
                <w:bCs/>
                <w:i/>
                <w:sz w:val="20"/>
                <w:szCs w:val="20"/>
                <w:lang w:val="en-GB"/>
              </w:rPr>
              <w:t>DRX cycle</w:t>
            </w:r>
            <w:r w:rsidRPr="000F5405">
              <w:rPr>
                <w:b/>
                <w:bCs/>
                <w:i/>
                <w:sz w:val="20"/>
                <w:szCs w:val="20"/>
              </w:rPr>
              <w:t>≤</w:t>
            </w:r>
            <w:r w:rsidRPr="000F5405">
              <w:rPr>
                <w:b/>
                <w:bCs/>
                <w:i/>
                <w:sz w:val="20"/>
                <w:szCs w:val="20"/>
                <w:lang w:val="en-GB"/>
              </w:rPr>
              <w:t>80</w:t>
            </w:r>
            <w:r w:rsidRPr="000F5405">
              <w:rPr>
                <w:b/>
                <w:bCs/>
                <w:i/>
                <w:sz w:val="20"/>
                <w:szCs w:val="20"/>
              </w:rPr>
              <w:t>ms</w:t>
            </w:r>
          </w:p>
        </w:tc>
        <w:tc>
          <w:tcPr>
            <w:tcW w:w="47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C1DBC44" w14:textId="77777777" w:rsidR="00FE322B" w:rsidRPr="000F5405" w:rsidRDefault="00FE322B" w:rsidP="000F5405">
            <w:pPr>
              <w:rPr>
                <w:i/>
                <w:sz w:val="20"/>
                <w:szCs w:val="20"/>
              </w:rPr>
            </w:pPr>
            <w:proofErr w:type="gramStart"/>
            <w:r w:rsidRPr="000F5405">
              <w:rPr>
                <w:i/>
                <w:sz w:val="20"/>
                <w:szCs w:val="20"/>
                <w:lang w:val="en-GB"/>
              </w:rPr>
              <w:t>Max(</w:t>
            </w:r>
            <w:proofErr w:type="gramEnd"/>
            <w:r w:rsidRPr="000F5405">
              <w:rPr>
                <w:i/>
                <w:sz w:val="20"/>
                <w:szCs w:val="20"/>
                <w:lang w:val="en-GB"/>
              </w:rPr>
              <w:t xml:space="preserve">200, Ceil(30 </w:t>
            </w:r>
            <w:r w:rsidRPr="000F5405">
              <w:rPr>
                <w:rFonts w:hint="eastAsia"/>
                <w:i/>
                <w:sz w:val="20"/>
                <w:szCs w:val="20"/>
                <w:lang w:val="en-GB"/>
              </w:rPr>
              <w:sym w:font="Symbol" w:char="F0B4"/>
            </w:r>
            <w:r w:rsidRPr="000F5405">
              <w:rPr>
                <w:i/>
                <w:sz w:val="20"/>
                <w:szCs w:val="20"/>
                <w:lang w:val="en-GB"/>
              </w:rPr>
              <w:t xml:space="preserve"> P) </w:t>
            </w:r>
            <w:r w:rsidRPr="000F5405">
              <w:rPr>
                <w:rFonts w:hint="eastAsia"/>
                <w:i/>
                <w:sz w:val="20"/>
                <w:szCs w:val="20"/>
                <w:lang w:val="en-GB"/>
              </w:rPr>
              <w:sym w:font="Symbol" w:char="F0B4"/>
            </w:r>
            <w:r w:rsidRPr="000F5405">
              <w:rPr>
                <w:i/>
                <w:sz w:val="20"/>
                <w:szCs w:val="20"/>
                <w:lang w:val="en-GB"/>
              </w:rPr>
              <w:t xml:space="preserve"> Max(T</w:t>
            </w:r>
            <w:r w:rsidRPr="000F5405">
              <w:rPr>
                <w:i/>
                <w:sz w:val="20"/>
                <w:szCs w:val="20"/>
                <w:vertAlign w:val="subscript"/>
                <w:lang w:val="en-GB"/>
              </w:rPr>
              <w:t>DRX</w:t>
            </w:r>
            <w:r w:rsidRPr="000F5405">
              <w:rPr>
                <w:i/>
                <w:sz w:val="20"/>
                <w:szCs w:val="20"/>
                <w:lang w:val="en-GB"/>
              </w:rPr>
              <w:t>,T</w:t>
            </w:r>
            <w:r w:rsidRPr="000F5405">
              <w:rPr>
                <w:i/>
                <w:sz w:val="20"/>
                <w:szCs w:val="20"/>
                <w:vertAlign w:val="subscript"/>
                <w:lang w:val="en-GB"/>
              </w:rPr>
              <w:t>SSB</w:t>
            </w:r>
            <w:r w:rsidRPr="000F5405">
              <w:rPr>
                <w:i/>
                <w:sz w:val="20"/>
                <w:szCs w:val="20"/>
                <w:lang w:val="en-GB"/>
              </w:rPr>
              <w:t>))</w:t>
            </w:r>
          </w:p>
        </w:tc>
      </w:tr>
      <w:tr w:rsidR="00FE322B" w:rsidRPr="000F5405" w14:paraId="4A9F6175" w14:textId="77777777" w:rsidTr="000F5405">
        <w:trPr>
          <w:trHeight w:val="531"/>
          <w:jc w:val="center"/>
        </w:trPr>
        <w:tc>
          <w:tcPr>
            <w:tcW w:w="28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8159032" w14:textId="77777777" w:rsidR="00FE322B" w:rsidRPr="000F5405" w:rsidRDefault="00FE322B" w:rsidP="000F5405">
            <w:pPr>
              <w:rPr>
                <w:i/>
                <w:sz w:val="20"/>
                <w:szCs w:val="20"/>
              </w:rPr>
            </w:pPr>
            <w:r w:rsidRPr="000F5405">
              <w:rPr>
                <w:b/>
                <w:bCs/>
                <w:i/>
                <w:sz w:val="20"/>
                <w:szCs w:val="20"/>
                <w:lang w:val="en-GB"/>
              </w:rPr>
              <w:t>80ms&lt;DRX cycle</w:t>
            </w:r>
            <w:r w:rsidRPr="000F5405">
              <w:rPr>
                <w:b/>
                <w:bCs/>
                <w:i/>
                <w:sz w:val="20"/>
                <w:szCs w:val="20"/>
              </w:rPr>
              <w:t>≤</w:t>
            </w:r>
            <w:r w:rsidRPr="000F5405">
              <w:rPr>
                <w:b/>
                <w:bCs/>
                <w:i/>
                <w:sz w:val="20"/>
                <w:szCs w:val="20"/>
                <w:lang w:val="en-GB"/>
              </w:rPr>
              <w:t>320</w:t>
            </w:r>
            <w:r w:rsidRPr="000F5405">
              <w:rPr>
                <w:b/>
                <w:bCs/>
                <w:i/>
                <w:sz w:val="20"/>
                <w:szCs w:val="20"/>
              </w:rPr>
              <w:t>ms</w:t>
            </w:r>
          </w:p>
        </w:tc>
        <w:tc>
          <w:tcPr>
            <w:tcW w:w="47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49A72D" w14:textId="77777777" w:rsidR="00FE322B" w:rsidRPr="000F5405" w:rsidRDefault="00FE322B" w:rsidP="000F5405">
            <w:pPr>
              <w:rPr>
                <w:i/>
                <w:sz w:val="20"/>
                <w:szCs w:val="20"/>
              </w:rPr>
            </w:pPr>
            <w:proofErr w:type="gramStart"/>
            <w:r w:rsidRPr="000F5405">
              <w:rPr>
                <w:i/>
                <w:sz w:val="20"/>
                <w:szCs w:val="20"/>
                <w:lang w:val="en-GB"/>
              </w:rPr>
              <w:t>Max(</w:t>
            </w:r>
            <w:proofErr w:type="gramEnd"/>
            <w:r w:rsidRPr="000F5405">
              <w:rPr>
                <w:i/>
                <w:sz w:val="20"/>
                <w:szCs w:val="20"/>
                <w:lang w:val="en-GB"/>
              </w:rPr>
              <w:t xml:space="preserve">200, Ceil(20 </w:t>
            </w:r>
            <w:r w:rsidRPr="000F5405">
              <w:rPr>
                <w:rFonts w:hint="eastAsia"/>
                <w:i/>
                <w:sz w:val="20"/>
                <w:szCs w:val="20"/>
                <w:lang w:val="en-GB"/>
              </w:rPr>
              <w:sym w:font="Symbol" w:char="F0B4"/>
            </w:r>
            <w:r w:rsidRPr="000F5405">
              <w:rPr>
                <w:i/>
                <w:sz w:val="20"/>
                <w:szCs w:val="20"/>
                <w:lang w:val="en-GB"/>
              </w:rPr>
              <w:t xml:space="preserve"> P) </w:t>
            </w:r>
            <w:r w:rsidRPr="000F5405">
              <w:rPr>
                <w:rFonts w:hint="eastAsia"/>
                <w:i/>
                <w:sz w:val="20"/>
                <w:szCs w:val="20"/>
                <w:lang w:val="en-GB"/>
              </w:rPr>
              <w:sym w:font="Symbol" w:char="F0B4"/>
            </w:r>
            <w:r w:rsidRPr="000F5405">
              <w:rPr>
                <w:i/>
                <w:sz w:val="20"/>
                <w:szCs w:val="20"/>
                <w:lang w:val="en-GB"/>
              </w:rPr>
              <w:t xml:space="preserve"> Max(T</w:t>
            </w:r>
            <w:r w:rsidRPr="000F5405">
              <w:rPr>
                <w:i/>
                <w:sz w:val="20"/>
                <w:szCs w:val="20"/>
                <w:vertAlign w:val="subscript"/>
                <w:lang w:val="en-GB"/>
              </w:rPr>
              <w:t>DRX</w:t>
            </w:r>
            <w:r w:rsidRPr="000F5405">
              <w:rPr>
                <w:i/>
                <w:sz w:val="20"/>
                <w:szCs w:val="20"/>
                <w:lang w:val="en-GB"/>
              </w:rPr>
              <w:t>,T</w:t>
            </w:r>
            <w:r w:rsidRPr="000F5405">
              <w:rPr>
                <w:i/>
                <w:sz w:val="20"/>
                <w:szCs w:val="20"/>
                <w:vertAlign w:val="subscript"/>
                <w:lang w:val="en-GB"/>
              </w:rPr>
              <w:t>SSB</w:t>
            </w:r>
            <w:r w:rsidRPr="000F5405">
              <w:rPr>
                <w:i/>
                <w:sz w:val="20"/>
                <w:szCs w:val="20"/>
                <w:lang w:val="en-GB"/>
              </w:rPr>
              <w:t>))</w:t>
            </w:r>
          </w:p>
        </w:tc>
      </w:tr>
      <w:tr w:rsidR="00FE322B" w:rsidRPr="000F5405" w14:paraId="0CC59D75" w14:textId="77777777" w:rsidTr="000F5405">
        <w:trPr>
          <w:trHeight w:val="271"/>
          <w:jc w:val="center"/>
        </w:trPr>
        <w:tc>
          <w:tcPr>
            <w:tcW w:w="28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F6AA5DC" w14:textId="77777777" w:rsidR="00FE322B" w:rsidRPr="000F5405" w:rsidRDefault="00FE322B" w:rsidP="000F5405">
            <w:pPr>
              <w:rPr>
                <w:i/>
                <w:sz w:val="20"/>
                <w:szCs w:val="20"/>
              </w:rPr>
            </w:pPr>
            <w:r w:rsidRPr="000F5405">
              <w:rPr>
                <w:b/>
                <w:bCs/>
                <w:i/>
                <w:sz w:val="20"/>
                <w:szCs w:val="20"/>
                <w:lang w:val="en-GB"/>
              </w:rPr>
              <w:t>DRX cycle&gt;320</w:t>
            </w:r>
            <w:r w:rsidRPr="000F5405">
              <w:rPr>
                <w:b/>
                <w:bCs/>
                <w:i/>
                <w:sz w:val="20"/>
                <w:szCs w:val="20"/>
              </w:rPr>
              <w:t>ms</w:t>
            </w:r>
          </w:p>
        </w:tc>
        <w:tc>
          <w:tcPr>
            <w:tcW w:w="475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969D964" w14:textId="77777777" w:rsidR="00FE322B" w:rsidRPr="000F5405" w:rsidRDefault="00FE322B" w:rsidP="000F5405">
            <w:pPr>
              <w:rPr>
                <w:i/>
                <w:sz w:val="20"/>
                <w:szCs w:val="20"/>
              </w:rPr>
            </w:pPr>
            <w:proofErr w:type="gramStart"/>
            <w:r w:rsidRPr="000F5405">
              <w:rPr>
                <w:i/>
                <w:sz w:val="20"/>
                <w:szCs w:val="20"/>
                <w:lang w:val="en-GB"/>
              </w:rPr>
              <w:t>Ceil(</w:t>
            </w:r>
            <w:proofErr w:type="gramEnd"/>
            <w:r w:rsidRPr="000F5405">
              <w:rPr>
                <w:i/>
                <w:sz w:val="20"/>
                <w:szCs w:val="20"/>
                <w:lang w:val="en-GB"/>
              </w:rPr>
              <w:t xml:space="preserve">10 </w:t>
            </w:r>
            <w:r w:rsidRPr="000F5405">
              <w:rPr>
                <w:rFonts w:hint="eastAsia"/>
                <w:i/>
                <w:sz w:val="20"/>
                <w:szCs w:val="20"/>
                <w:lang w:val="en-GB"/>
              </w:rPr>
              <w:sym w:font="Symbol" w:char="F0B4"/>
            </w:r>
            <w:r w:rsidRPr="000F5405">
              <w:rPr>
                <w:i/>
                <w:sz w:val="20"/>
                <w:szCs w:val="20"/>
                <w:lang w:val="en-GB"/>
              </w:rPr>
              <w:t xml:space="preserve"> P) </w:t>
            </w:r>
            <w:r w:rsidRPr="000F5405">
              <w:rPr>
                <w:rFonts w:hint="eastAsia"/>
                <w:i/>
                <w:sz w:val="20"/>
                <w:szCs w:val="20"/>
                <w:lang w:val="en-GB"/>
              </w:rPr>
              <w:sym w:font="Symbol" w:char="F0B4"/>
            </w:r>
            <w:r w:rsidRPr="000F5405">
              <w:rPr>
                <w:i/>
                <w:sz w:val="20"/>
                <w:szCs w:val="20"/>
                <w:lang w:val="en-GB"/>
              </w:rPr>
              <w:t xml:space="preserve"> T</w:t>
            </w:r>
            <w:r w:rsidRPr="000F5405">
              <w:rPr>
                <w:i/>
                <w:sz w:val="20"/>
                <w:szCs w:val="20"/>
                <w:vertAlign w:val="subscript"/>
                <w:lang w:val="en-GB"/>
              </w:rPr>
              <w:t>DRX</w:t>
            </w:r>
          </w:p>
        </w:tc>
      </w:tr>
      <w:tr w:rsidR="00FE322B" w:rsidRPr="000F5405" w14:paraId="0425FEA6" w14:textId="77777777" w:rsidTr="000F5405">
        <w:trPr>
          <w:trHeight w:val="531"/>
          <w:jc w:val="center"/>
        </w:trPr>
        <w:tc>
          <w:tcPr>
            <w:tcW w:w="756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43659F6" w14:textId="77777777" w:rsidR="00FE322B" w:rsidRPr="000F5405" w:rsidRDefault="00FE322B" w:rsidP="000F5405">
            <w:pPr>
              <w:rPr>
                <w:i/>
                <w:sz w:val="20"/>
                <w:szCs w:val="20"/>
              </w:rPr>
            </w:pPr>
            <w:r w:rsidRPr="000F5405">
              <w:rPr>
                <w:i/>
                <w:sz w:val="20"/>
                <w:szCs w:val="20"/>
                <w:lang w:val="en-GB"/>
              </w:rPr>
              <w:t>NOTE:</w:t>
            </w:r>
            <w:r w:rsidRPr="000F5405">
              <w:rPr>
                <w:i/>
                <w:sz w:val="20"/>
                <w:szCs w:val="20"/>
                <w:lang w:val="en-GB"/>
              </w:rPr>
              <w:tab/>
              <w:t>T</w:t>
            </w:r>
            <w:r w:rsidRPr="000F5405">
              <w:rPr>
                <w:i/>
                <w:sz w:val="20"/>
                <w:szCs w:val="20"/>
                <w:vertAlign w:val="subscript"/>
                <w:lang w:val="en-GB"/>
              </w:rPr>
              <w:t>SSB</w:t>
            </w:r>
            <w:r w:rsidRPr="000F5405">
              <w:rPr>
                <w:i/>
                <w:sz w:val="20"/>
                <w:szCs w:val="20"/>
                <w:lang w:val="en-GB"/>
              </w:rPr>
              <w:t xml:space="preserve"> is the periodicity of the SSB configured for RLM. T</w:t>
            </w:r>
            <w:r w:rsidRPr="000F5405">
              <w:rPr>
                <w:i/>
                <w:sz w:val="20"/>
                <w:szCs w:val="20"/>
                <w:vertAlign w:val="subscript"/>
                <w:lang w:val="en-GB"/>
              </w:rPr>
              <w:t>DRX</w:t>
            </w:r>
            <w:r w:rsidRPr="000F5405">
              <w:rPr>
                <w:i/>
                <w:sz w:val="20"/>
                <w:szCs w:val="20"/>
                <w:lang w:val="en-GB"/>
              </w:rPr>
              <w:t xml:space="preserve"> is the DRX cycle length.</w:t>
            </w:r>
          </w:p>
        </w:tc>
      </w:tr>
    </w:tbl>
    <w:p w14:paraId="40A6D656" w14:textId="77777777" w:rsidR="00FE322B" w:rsidRPr="00FE322B" w:rsidRDefault="00FE322B" w:rsidP="00FE322B">
      <w:pPr>
        <w:numPr>
          <w:ilvl w:val="1"/>
          <w:numId w:val="18"/>
        </w:numPr>
        <w:rPr>
          <w:i/>
          <w:sz w:val="20"/>
          <w:szCs w:val="20"/>
        </w:rPr>
      </w:pPr>
      <w:r w:rsidRPr="00FE322B">
        <w:rPr>
          <w:rFonts w:eastAsiaTheme="minorEastAsia" w:hint="eastAsia"/>
          <w:i/>
          <w:sz w:val="20"/>
          <w:szCs w:val="20"/>
          <w:lang w:val="en-GB"/>
        </w:rPr>
        <w:t>O</w:t>
      </w:r>
      <w:r w:rsidRPr="00FE322B">
        <w:rPr>
          <w:rFonts w:eastAsiaTheme="minorEastAsia"/>
          <w:i/>
          <w:sz w:val="20"/>
          <w:szCs w:val="20"/>
          <w:lang w:val="en-GB"/>
        </w:rPr>
        <w:t>ption 2b:</w:t>
      </w:r>
    </w:p>
    <w:tbl>
      <w:tblPr>
        <w:tblW w:w="7560" w:type="dxa"/>
        <w:jc w:val="center"/>
        <w:tblCellMar>
          <w:left w:w="0" w:type="dxa"/>
          <w:right w:w="0" w:type="dxa"/>
        </w:tblCellMar>
        <w:tblLook w:val="04A0" w:firstRow="1" w:lastRow="0" w:firstColumn="1" w:lastColumn="0" w:noHBand="0" w:noVBand="1"/>
      </w:tblPr>
      <w:tblGrid>
        <w:gridCol w:w="2340"/>
        <w:gridCol w:w="5220"/>
      </w:tblGrid>
      <w:tr w:rsidR="00FE322B" w:rsidRPr="00FE322B" w14:paraId="3BB5532E" w14:textId="77777777" w:rsidTr="00FE322B">
        <w:trPr>
          <w:trHeight w:val="317"/>
          <w:jc w:val="center"/>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796547" w14:textId="77777777" w:rsidR="00FE322B" w:rsidRPr="00FE322B" w:rsidRDefault="00FE322B" w:rsidP="00FE322B">
            <w:pPr>
              <w:rPr>
                <w:i/>
                <w:sz w:val="20"/>
                <w:szCs w:val="20"/>
              </w:rPr>
            </w:pPr>
            <w:r w:rsidRPr="00FE322B">
              <w:rPr>
                <w:b/>
                <w:bCs/>
                <w:i/>
                <w:sz w:val="20"/>
                <w:szCs w:val="20"/>
                <w:lang w:val="en-GB"/>
              </w:rPr>
              <w:t>Configuration</w:t>
            </w:r>
          </w:p>
        </w:tc>
        <w:tc>
          <w:tcPr>
            <w:tcW w:w="5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F2BEF" w14:textId="77777777" w:rsidR="00FE322B" w:rsidRPr="00FE322B" w:rsidRDefault="00FE322B" w:rsidP="000F5405">
            <w:pPr>
              <w:rPr>
                <w:i/>
                <w:sz w:val="20"/>
                <w:szCs w:val="20"/>
              </w:rPr>
            </w:pPr>
            <w:r w:rsidRPr="00FE322B">
              <w:rPr>
                <w:b/>
                <w:bCs/>
                <w:i/>
                <w:sz w:val="20"/>
                <w:szCs w:val="20"/>
                <w:lang w:val="en-GB"/>
              </w:rPr>
              <w:t>T</w:t>
            </w:r>
            <w:r w:rsidRPr="00FE322B">
              <w:rPr>
                <w:b/>
                <w:bCs/>
                <w:i/>
                <w:sz w:val="20"/>
                <w:szCs w:val="20"/>
                <w:vertAlign w:val="subscript"/>
                <w:lang w:val="en-GB"/>
              </w:rPr>
              <w:t>Evaluate_ps_out_SSB</w:t>
            </w:r>
            <w:r w:rsidRPr="00FE322B">
              <w:rPr>
                <w:b/>
                <w:bCs/>
                <w:i/>
                <w:sz w:val="20"/>
                <w:szCs w:val="20"/>
                <w:lang w:val="en-GB"/>
              </w:rPr>
              <w:t xml:space="preserve"> (ms) </w:t>
            </w:r>
          </w:p>
        </w:tc>
      </w:tr>
      <w:tr w:rsidR="00FE322B" w:rsidRPr="00FE322B" w14:paraId="743E45AB" w14:textId="77777777" w:rsidTr="00FE322B">
        <w:trPr>
          <w:trHeight w:val="317"/>
          <w:jc w:val="center"/>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44E002" w14:textId="77777777" w:rsidR="00FE322B" w:rsidRPr="00FE322B" w:rsidRDefault="00FE322B" w:rsidP="00FE322B">
            <w:pPr>
              <w:rPr>
                <w:i/>
                <w:sz w:val="20"/>
                <w:szCs w:val="20"/>
              </w:rPr>
            </w:pPr>
            <w:r w:rsidRPr="00FE322B">
              <w:rPr>
                <w:b/>
                <w:bCs/>
                <w:i/>
                <w:sz w:val="20"/>
                <w:szCs w:val="20"/>
                <w:lang w:val="en-GB"/>
              </w:rPr>
              <w:t>no DRX</w:t>
            </w:r>
          </w:p>
        </w:tc>
        <w:tc>
          <w:tcPr>
            <w:tcW w:w="5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26D78" w14:textId="77777777" w:rsidR="00FE322B" w:rsidRPr="00FE322B" w:rsidRDefault="00FE322B" w:rsidP="00FE322B">
            <w:pPr>
              <w:rPr>
                <w:i/>
                <w:sz w:val="20"/>
                <w:szCs w:val="20"/>
              </w:rPr>
            </w:pPr>
            <w:proofErr w:type="gramStart"/>
            <w:r w:rsidRPr="00FE322B">
              <w:rPr>
                <w:i/>
                <w:sz w:val="20"/>
                <w:szCs w:val="20"/>
                <w:lang w:val="en-GB"/>
              </w:rPr>
              <w:t>Max(</w:t>
            </w:r>
            <w:proofErr w:type="gramEnd"/>
            <w:r w:rsidRPr="00FE322B">
              <w:rPr>
                <w:i/>
                <w:sz w:val="20"/>
                <w:szCs w:val="20"/>
                <w:lang w:val="en-GB"/>
              </w:rPr>
              <w:t xml:space="preserve">200, Ceil(10 </w:t>
            </w:r>
            <w:r w:rsidRPr="00FE322B">
              <w:rPr>
                <w:rFonts w:hint="eastAsia"/>
                <w:i/>
                <w:sz w:val="20"/>
                <w:szCs w:val="20"/>
                <w:lang w:val="en-GB"/>
              </w:rPr>
              <w:sym w:font="Symbol" w:char="F0B4"/>
            </w:r>
            <w:r w:rsidRPr="00FE322B">
              <w:rPr>
                <w:i/>
                <w:sz w:val="20"/>
                <w:szCs w:val="20"/>
                <w:lang w:val="en-GB"/>
              </w:rPr>
              <w:t xml:space="preserve"> P) </w:t>
            </w:r>
            <w:r w:rsidRPr="00FE322B">
              <w:rPr>
                <w:rFonts w:hint="eastAsia"/>
                <w:i/>
                <w:sz w:val="20"/>
                <w:szCs w:val="20"/>
                <w:lang w:val="en-GB"/>
              </w:rPr>
              <w:sym w:font="Symbol" w:char="F0B4"/>
            </w:r>
            <w:r w:rsidRPr="00FE322B">
              <w:rPr>
                <w:i/>
                <w:sz w:val="20"/>
                <w:szCs w:val="20"/>
                <w:lang w:val="en-GB"/>
              </w:rPr>
              <w:t xml:space="preserve"> T</w:t>
            </w:r>
            <w:r w:rsidRPr="00FE322B">
              <w:rPr>
                <w:i/>
                <w:sz w:val="20"/>
                <w:szCs w:val="20"/>
                <w:vertAlign w:val="subscript"/>
                <w:lang w:val="en-GB"/>
              </w:rPr>
              <w:t>SSB</w:t>
            </w:r>
            <w:r w:rsidRPr="00FE322B">
              <w:rPr>
                <w:i/>
                <w:sz w:val="20"/>
                <w:szCs w:val="20"/>
                <w:lang w:val="en-GB"/>
              </w:rPr>
              <w:t>)</w:t>
            </w:r>
          </w:p>
        </w:tc>
      </w:tr>
      <w:tr w:rsidR="00FE322B" w:rsidRPr="00FE322B" w14:paraId="19046D35" w14:textId="77777777" w:rsidTr="00FE322B">
        <w:trPr>
          <w:trHeight w:val="620"/>
          <w:jc w:val="center"/>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3B05A" w14:textId="77777777" w:rsidR="00FE322B" w:rsidRPr="00FE322B" w:rsidRDefault="00FE322B" w:rsidP="00FE322B">
            <w:pPr>
              <w:rPr>
                <w:i/>
                <w:sz w:val="20"/>
                <w:szCs w:val="20"/>
              </w:rPr>
            </w:pPr>
            <w:r w:rsidRPr="00FE322B">
              <w:rPr>
                <w:b/>
                <w:bCs/>
                <w:i/>
                <w:sz w:val="20"/>
                <w:szCs w:val="20"/>
                <w:lang w:val="en-GB"/>
              </w:rPr>
              <w:t>DRX cycle</w:t>
            </w:r>
            <w:r w:rsidRPr="00FE322B">
              <w:rPr>
                <w:b/>
                <w:bCs/>
                <w:i/>
                <w:sz w:val="20"/>
                <w:szCs w:val="20"/>
              </w:rPr>
              <w:t>≤</w:t>
            </w:r>
            <w:r w:rsidRPr="00FE322B">
              <w:rPr>
                <w:b/>
                <w:bCs/>
                <w:i/>
                <w:sz w:val="20"/>
                <w:szCs w:val="20"/>
                <w:lang w:val="en-GB"/>
              </w:rPr>
              <w:t>80</w:t>
            </w:r>
            <w:r w:rsidRPr="00FE322B">
              <w:rPr>
                <w:b/>
                <w:bCs/>
                <w:i/>
                <w:sz w:val="20"/>
                <w:szCs w:val="20"/>
              </w:rPr>
              <w:t>ms</w:t>
            </w:r>
          </w:p>
        </w:tc>
        <w:tc>
          <w:tcPr>
            <w:tcW w:w="5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130A7" w14:textId="77777777" w:rsidR="00FE322B" w:rsidRPr="00FE322B" w:rsidRDefault="00FE322B" w:rsidP="00FE322B">
            <w:pPr>
              <w:rPr>
                <w:i/>
                <w:sz w:val="20"/>
                <w:szCs w:val="20"/>
              </w:rPr>
            </w:pPr>
            <w:proofErr w:type="gramStart"/>
            <w:r w:rsidRPr="00FE322B">
              <w:rPr>
                <w:i/>
                <w:sz w:val="20"/>
                <w:szCs w:val="20"/>
                <w:lang w:val="en-GB"/>
              </w:rPr>
              <w:t>Max(</w:t>
            </w:r>
            <w:proofErr w:type="gramEnd"/>
            <w:r w:rsidRPr="00FE322B">
              <w:rPr>
                <w:i/>
                <w:sz w:val="20"/>
                <w:szCs w:val="20"/>
                <w:lang w:val="en-GB"/>
              </w:rPr>
              <w:t xml:space="preserve">200, Ceil(15 </w:t>
            </w:r>
            <w:r w:rsidRPr="00FE322B">
              <w:rPr>
                <w:rFonts w:hint="eastAsia"/>
                <w:i/>
                <w:sz w:val="20"/>
                <w:szCs w:val="20"/>
                <w:lang w:val="en-GB"/>
              </w:rPr>
              <w:sym w:font="Symbol" w:char="F0B4"/>
            </w:r>
            <w:r w:rsidRPr="00FE322B">
              <w:rPr>
                <w:i/>
                <w:sz w:val="20"/>
                <w:szCs w:val="20"/>
                <w:lang w:val="en-GB"/>
              </w:rPr>
              <w:t xml:space="preserve"> P) </w:t>
            </w:r>
            <w:r w:rsidRPr="00FE322B">
              <w:rPr>
                <w:rFonts w:hint="eastAsia"/>
                <w:i/>
                <w:sz w:val="20"/>
                <w:szCs w:val="20"/>
                <w:lang w:val="en-GB"/>
              </w:rPr>
              <w:sym w:font="Symbol" w:char="F0B4"/>
            </w:r>
            <w:r w:rsidRPr="00FE322B">
              <w:rPr>
                <w:i/>
                <w:sz w:val="20"/>
                <w:szCs w:val="20"/>
                <w:lang w:val="en-GB"/>
              </w:rPr>
              <w:t xml:space="preserve"> Max(T</w:t>
            </w:r>
            <w:r w:rsidRPr="00FE322B">
              <w:rPr>
                <w:i/>
                <w:sz w:val="20"/>
                <w:szCs w:val="20"/>
                <w:vertAlign w:val="subscript"/>
                <w:lang w:val="en-GB"/>
              </w:rPr>
              <w:t>DRX</w:t>
            </w:r>
            <w:r w:rsidRPr="00FE322B">
              <w:rPr>
                <w:i/>
                <w:sz w:val="20"/>
                <w:szCs w:val="20"/>
                <w:lang w:val="en-GB"/>
              </w:rPr>
              <w:t>,T</w:t>
            </w:r>
            <w:r w:rsidRPr="00FE322B">
              <w:rPr>
                <w:i/>
                <w:sz w:val="20"/>
                <w:szCs w:val="20"/>
                <w:vertAlign w:val="subscript"/>
                <w:lang w:val="en-GB"/>
              </w:rPr>
              <w:t>SSB</w:t>
            </w:r>
            <w:r w:rsidRPr="00FE322B">
              <w:rPr>
                <w:i/>
                <w:sz w:val="20"/>
                <w:szCs w:val="20"/>
                <w:lang w:val="en-GB"/>
              </w:rPr>
              <w:t xml:space="preserve">) + (K-1) </w:t>
            </w:r>
            <w:r w:rsidRPr="00FE322B">
              <w:rPr>
                <w:rFonts w:hint="eastAsia"/>
                <w:i/>
                <w:sz w:val="20"/>
                <w:szCs w:val="20"/>
                <w:lang w:val="en-GB"/>
              </w:rPr>
              <w:sym w:font="Symbol" w:char="F0B4"/>
            </w:r>
            <w:r w:rsidRPr="00FE322B">
              <w:rPr>
                <w:i/>
                <w:sz w:val="20"/>
                <w:szCs w:val="20"/>
                <w:lang w:val="en-GB"/>
              </w:rPr>
              <w:t xml:space="preserve"> Max(T</w:t>
            </w:r>
            <w:r w:rsidRPr="00FE322B">
              <w:rPr>
                <w:i/>
                <w:sz w:val="20"/>
                <w:szCs w:val="20"/>
                <w:vertAlign w:val="subscript"/>
                <w:lang w:val="en-GB"/>
              </w:rPr>
              <w:t>DRX</w:t>
            </w:r>
            <w:r w:rsidRPr="00FE322B">
              <w:rPr>
                <w:i/>
                <w:sz w:val="20"/>
                <w:szCs w:val="20"/>
                <w:lang w:val="en-GB"/>
              </w:rPr>
              <w:t>,T</w:t>
            </w:r>
            <w:r w:rsidRPr="00FE322B">
              <w:rPr>
                <w:i/>
                <w:sz w:val="20"/>
                <w:szCs w:val="20"/>
                <w:vertAlign w:val="subscript"/>
                <w:lang w:val="en-GB"/>
              </w:rPr>
              <w:t>SSB</w:t>
            </w:r>
            <w:r w:rsidRPr="00FE322B">
              <w:rPr>
                <w:i/>
                <w:sz w:val="20"/>
                <w:szCs w:val="20"/>
                <w:lang w:val="en-GB"/>
              </w:rPr>
              <w:t>))</w:t>
            </w:r>
          </w:p>
        </w:tc>
      </w:tr>
      <w:tr w:rsidR="00FE322B" w:rsidRPr="00FE322B" w14:paraId="71072F94" w14:textId="77777777" w:rsidTr="00FE322B">
        <w:trPr>
          <w:trHeight w:val="317"/>
          <w:jc w:val="center"/>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DE4B84" w14:textId="77777777" w:rsidR="00FE322B" w:rsidRPr="00FE322B" w:rsidRDefault="00FE322B" w:rsidP="00FE322B">
            <w:pPr>
              <w:rPr>
                <w:i/>
                <w:sz w:val="20"/>
                <w:szCs w:val="20"/>
              </w:rPr>
            </w:pPr>
            <w:r w:rsidRPr="00FE322B">
              <w:rPr>
                <w:b/>
                <w:bCs/>
                <w:i/>
                <w:sz w:val="20"/>
                <w:szCs w:val="20"/>
                <w:lang w:val="en-GB"/>
              </w:rPr>
              <w:t>80ms&lt;DRX cycle</w:t>
            </w:r>
            <w:r w:rsidRPr="00FE322B">
              <w:rPr>
                <w:b/>
                <w:bCs/>
                <w:i/>
                <w:sz w:val="20"/>
                <w:szCs w:val="20"/>
              </w:rPr>
              <w:t>≤</w:t>
            </w:r>
            <w:r w:rsidRPr="00FE322B">
              <w:rPr>
                <w:b/>
                <w:bCs/>
                <w:i/>
                <w:sz w:val="20"/>
                <w:szCs w:val="20"/>
                <w:lang w:val="en-GB"/>
              </w:rPr>
              <w:t>320</w:t>
            </w:r>
            <w:r w:rsidRPr="00FE322B">
              <w:rPr>
                <w:b/>
                <w:bCs/>
                <w:i/>
                <w:sz w:val="20"/>
                <w:szCs w:val="20"/>
              </w:rPr>
              <w:t>ms</w:t>
            </w:r>
          </w:p>
        </w:tc>
        <w:tc>
          <w:tcPr>
            <w:tcW w:w="5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03E8CF" w14:textId="77777777" w:rsidR="00FE322B" w:rsidRPr="00FE322B" w:rsidRDefault="00FE322B" w:rsidP="00FE322B">
            <w:pPr>
              <w:rPr>
                <w:i/>
                <w:sz w:val="20"/>
                <w:szCs w:val="20"/>
              </w:rPr>
            </w:pPr>
            <w:proofErr w:type="gramStart"/>
            <w:r w:rsidRPr="00FE322B">
              <w:rPr>
                <w:i/>
                <w:sz w:val="20"/>
                <w:szCs w:val="20"/>
                <w:lang w:val="en-GB"/>
              </w:rPr>
              <w:t>Max(</w:t>
            </w:r>
            <w:proofErr w:type="gramEnd"/>
            <w:r w:rsidRPr="00FE322B">
              <w:rPr>
                <w:i/>
                <w:sz w:val="20"/>
                <w:szCs w:val="20"/>
                <w:lang w:val="en-GB"/>
              </w:rPr>
              <w:t xml:space="preserve">200, Ceil(15 </w:t>
            </w:r>
            <w:r w:rsidRPr="00FE322B">
              <w:rPr>
                <w:rFonts w:hint="eastAsia"/>
                <w:i/>
                <w:sz w:val="20"/>
                <w:szCs w:val="20"/>
                <w:lang w:val="en-GB"/>
              </w:rPr>
              <w:sym w:font="Symbol" w:char="F0B4"/>
            </w:r>
            <w:r w:rsidRPr="00FE322B">
              <w:rPr>
                <w:i/>
                <w:sz w:val="20"/>
                <w:szCs w:val="20"/>
                <w:lang w:val="en-GB"/>
              </w:rPr>
              <w:t xml:space="preserve"> P) </w:t>
            </w:r>
            <w:r w:rsidRPr="00FE322B">
              <w:rPr>
                <w:rFonts w:hint="eastAsia"/>
                <w:i/>
                <w:sz w:val="20"/>
                <w:szCs w:val="20"/>
                <w:lang w:val="en-GB"/>
              </w:rPr>
              <w:sym w:font="Symbol" w:char="F0B4"/>
            </w:r>
            <w:r w:rsidRPr="00FE322B">
              <w:rPr>
                <w:i/>
                <w:sz w:val="20"/>
                <w:szCs w:val="20"/>
                <w:lang w:val="en-GB"/>
              </w:rPr>
              <w:t xml:space="preserve"> Max(T</w:t>
            </w:r>
            <w:r w:rsidRPr="00FE322B">
              <w:rPr>
                <w:i/>
                <w:sz w:val="20"/>
                <w:szCs w:val="20"/>
                <w:vertAlign w:val="subscript"/>
                <w:lang w:val="en-GB"/>
              </w:rPr>
              <w:t>DRX</w:t>
            </w:r>
            <w:r w:rsidRPr="00FE322B">
              <w:rPr>
                <w:i/>
                <w:sz w:val="20"/>
                <w:szCs w:val="20"/>
                <w:lang w:val="en-GB"/>
              </w:rPr>
              <w:t>,T</w:t>
            </w:r>
            <w:r w:rsidRPr="00FE322B">
              <w:rPr>
                <w:i/>
                <w:sz w:val="20"/>
                <w:szCs w:val="20"/>
                <w:vertAlign w:val="subscript"/>
                <w:lang w:val="en-GB"/>
              </w:rPr>
              <w:t>SSB</w:t>
            </w:r>
            <w:r w:rsidRPr="00FE322B">
              <w:rPr>
                <w:i/>
                <w:sz w:val="20"/>
                <w:szCs w:val="20"/>
                <w:lang w:val="en-GB"/>
              </w:rPr>
              <w:t>))</w:t>
            </w:r>
          </w:p>
        </w:tc>
      </w:tr>
      <w:tr w:rsidR="00FE322B" w:rsidRPr="00FE322B" w14:paraId="3F0A85E9" w14:textId="77777777" w:rsidTr="00FE322B">
        <w:trPr>
          <w:trHeight w:val="317"/>
          <w:jc w:val="center"/>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B92D90" w14:textId="77777777" w:rsidR="00FE322B" w:rsidRPr="00FE322B" w:rsidRDefault="00FE322B" w:rsidP="00FE322B">
            <w:pPr>
              <w:rPr>
                <w:i/>
                <w:sz w:val="20"/>
                <w:szCs w:val="20"/>
              </w:rPr>
            </w:pPr>
            <w:r w:rsidRPr="00FE322B">
              <w:rPr>
                <w:b/>
                <w:bCs/>
                <w:i/>
                <w:sz w:val="20"/>
                <w:szCs w:val="20"/>
                <w:lang w:val="en-GB"/>
              </w:rPr>
              <w:t>DRX cycle&gt;320</w:t>
            </w:r>
            <w:r w:rsidRPr="00FE322B">
              <w:rPr>
                <w:b/>
                <w:bCs/>
                <w:i/>
                <w:sz w:val="20"/>
                <w:szCs w:val="20"/>
              </w:rPr>
              <w:t>ms</w:t>
            </w:r>
          </w:p>
        </w:tc>
        <w:tc>
          <w:tcPr>
            <w:tcW w:w="5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15BD43" w14:textId="77777777" w:rsidR="00FE322B" w:rsidRPr="00FE322B" w:rsidRDefault="00FE322B" w:rsidP="00FE322B">
            <w:pPr>
              <w:rPr>
                <w:i/>
                <w:sz w:val="20"/>
                <w:szCs w:val="20"/>
              </w:rPr>
            </w:pPr>
            <w:proofErr w:type="gramStart"/>
            <w:r w:rsidRPr="00FE322B">
              <w:rPr>
                <w:i/>
                <w:sz w:val="20"/>
                <w:szCs w:val="20"/>
                <w:lang w:val="en-GB"/>
              </w:rPr>
              <w:t>Ceil(</w:t>
            </w:r>
            <w:proofErr w:type="gramEnd"/>
            <w:r w:rsidRPr="00FE322B">
              <w:rPr>
                <w:i/>
                <w:sz w:val="20"/>
                <w:szCs w:val="20"/>
                <w:lang w:val="en-GB"/>
              </w:rPr>
              <w:t xml:space="preserve">10 </w:t>
            </w:r>
            <w:r w:rsidRPr="00FE322B">
              <w:rPr>
                <w:rFonts w:hint="eastAsia"/>
                <w:i/>
                <w:sz w:val="20"/>
                <w:szCs w:val="20"/>
                <w:lang w:val="en-GB"/>
              </w:rPr>
              <w:sym w:font="Symbol" w:char="F0B4"/>
            </w:r>
            <w:r w:rsidRPr="00FE322B">
              <w:rPr>
                <w:i/>
                <w:sz w:val="20"/>
                <w:szCs w:val="20"/>
                <w:lang w:val="en-GB"/>
              </w:rPr>
              <w:t xml:space="preserve"> P) </w:t>
            </w:r>
            <w:r w:rsidRPr="00FE322B">
              <w:rPr>
                <w:rFonts w:hint="eastAsia"/>
                <w:i/>
                <w:sz w:val="20"/>
                <w:szCs w:val="20"/>
                <w:lang w:val="en-GB"/>
              </w:rPr>
              <w:sym w:font="Symbol" w:char="F0B4"/>
            </w:r>
            <w:r w:rsidRPr="00FE322B">
              <w:rPr>
                <w:i/>
                <w:sz w:val="20"/>
                <w:szCs w:val="20"/>
                <w:lang w:val="en-GB"/>
              </w:rPr>
              <w:t xml:space="preserve"> T</w:t>
            </w:r>
            <w:r w:rsidRPr="00FE322B">
              <w:rPr>
                <w:i/>
                <w:sz w:val="20"/>
                <w:szCs w:val="20"/>
                <w:vertAlign w:val="subscript"/>
                <w:lang w:val="en-GB"/>
              </w:rPr>
              <w:t>DRX</w:t>
            </w:r>
          </w:p>
        </w:tc>
      </w:tr>
      <w:tr w:rsidR="00FE322B" w:rsidRPr="00FE322B" w14:paraId="11FC3C9A" w14:textId="77777777" w:rsidTr="00FE322B">
        <w:trPr>
          <w:trHeight w:val="620"/>
          <w:jc w:val="center"/>
        </w:trPr>
        <w:tc>
          <w:tcPr>
            <w:tcW w:w="75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C01BEE" w14:textId="77777777" w:rsidR="00FE322B" w:rsidRPr="00FE322B" w:rsidRDefault="00FE322B" w:rsidP="00FE322B">
            <w:pPr>
              <w:rPr>
                <w:i/>
                <w:sz w:val="20"/>
                <w:szCs w:val="20"/>
              </w:rPr>
            </w:pPr>
            <w:r w:rsidRPr="00FE322B">
              <w:rPr>
                <w:i/>
                <w:sz w:val="20"/>
                <w:szCs w:val="20"/>
                <w:lang w:val="en-GB"/>
              </w:rPr>
              <w:t>NOTE:</w:t>
            </w:r>
            <w:r w:rsidRPr="00FE322B">
              <w:rPr>
                <w:i/>
                <w:sz w:val="20"/>
                <w:szCs w:val="20"/>
                <w:lang w:val="en-GB"/>
              </w:rPr>
              <w:tab/>
              <w:t>T</w:t>
            </w:r>
            <w:r w:rsidRPr="00FE322B">
              <w:rPr>
                <w:i/>
                <w:sz w:val="20"/>
                <w:szCs w:val="20"/>
                <w:vertAlign w:val="subscript"/>
                <w:lang w:val="en-GB"/>
              </w:rPr>
              <w:t>SSB</w:t>
            </w:r>
            <w:r w:rsidRPr="00FE322B">
              <w:rPr>
                <w:i/>
                <w:sz w:val="20"/>
                <w:szCs w:val="20"/>
                <w:lang w:val="en-GB"/>
              </w:rPr>
              <w:t xml:space="preserve"> is the periodicity of the SSB configured for RLM. T</w:t>
            </w:r>
            <w:r w:rsidRPr="00FE322B">
              <w:rPr>
                <w:i/>
                <w:sz w:val="20"/>
                <w:szCs w:val="20"/>
                <w:vertAlign w:val="subscript"/>
                <w:lang w:val="en-GB"/>
              </w:rPr>
              <w:t>DRX</w:t>
            </w:r>
            <w:r w:rsidRPr="00FE322B">
              <w:rPr>
                <w:i/>
                <w:sz w:val="20"/>
                <w:szCs w:val="20"/>
                <w:lang w:val="en-GB"/>
              </w:rPr>
              <w:t xml:space="preserve"> is the DRX cycle length, K is the relaxation factor.</w:t>
            </w:r>
          </w:p>
        </w:tc>
      </w:tr>
    </w:tbl>
    <w:p w14:paraId="14AD89D5" w14:textId="77777777" w:rsidR="00FE322B" w:rsidRPr="00FE322B" w:rsidRDefault="00FE322B" w:rsidP="00FE322B">
      <w:pPr>
        <w:numPr>
          <w:ilvl w:val="0"/>
          <w:numId w:val="18"/>
        </w:numPr>
        <w:rPr>
          <w:i/>
          <w:sz w:val="20"/>
          <w:szCs w:val="20"/>
        </w:rPr>
      </w:pPr>
      <w:r w:rsidRPr="00FE322B">
        <w:rPr>
          <w:i/>
          <w:sz w:val="20"/>
          <w:szCs w:val="20"/>
        </w:rPr>
        <w:t>Option 3: modify the Rel-15 wording in the requirements as follows</w:t>
      </w:r>
    </w:p>
    <w:p w14:paraId="608D7875" w14:textId="77777777" w:rsidR="00FE322B" w:rsidRPr="00FE322B" w:rsidRDefault="00FE322B" w:rsidP="00FE322B">
      <w:pPr>
        <w:numPr>
          <w:ilvl w:val="1"/>
          <w:numId w:val="18"/>
        </w:numPr>
        <w:rPr>
          <w:i/>
          <w:sz w:val="20"/>
          <w:szCs w:val="20"/>
        </w:rPr>
      </w:pPr>
      <w:r w:rsidRPr="00FE322B">
        <w:rPr>
          <w:i/>
          <w:sz w:val="20"/>
          <w:szCs w:val="20"/>
        </w:rPr>
        <w:lastRenderedPageBreak/>
        <w:t xml:space="preserve">the new evaluation period TEvaluate_out_SSB-Relaxed is specified as </w:t>
      </w:r>
      <w:r w:rsidRPr="00FE322B">
        <w:rPr>
          <w:i/>
          <w:sz w:val="20"/>
          <w:szCs w:val="20"/>
          <w:highlight w:val="yellow"/>
        </w:rPr>
        <w:t xml:space="preserve">K1* </w:t>
      </w:r>
      <w:r w:rsidRPr="00FE322B">
        <w:rPr>
          <w:i/>
          <w:sz w:val="20"/>
          <w:szCs w:val="20"/>
        </w:rPr>
        <w:t xml:space="preserve">TEvaluate_out_SSB, where TEvaluate_out_SSB is as specified in clause 8.1.3.2 in TS </w:t>
      </w:r>
      <w:proofErr w:type="gramStart"/>
      <w:r w:rsidRPr="00FE322B">
        <w:rPr>
          <w:i/>
          <w:sz w:val="20"/>
          <w:szCs w:val="20"/>
        </w:rPr>
        <w:t>38.133 .</w:t>
      </w:r>
      <w:proofErr w:type="gramEnd"/>
    </w:p>
    <w:p w14:paraId="2E5316AB" w14:textId="77777777" w:rsidR="00FE322B" w:rsidRPr="00FE322B" w:rsidRDefault="00FE322B" w:rsidP="00FE322B">
      <w:pPr>
        <w:numPr>
          <w:ilvl w:val="1"/>
          <w:numId w:val="18"/>
        </w:numPr>
        <w:rPr>
          <w:i/>
          <w:sz w:val="20"/>
          <w:szCs w:val="20"/>
        </w:rPr>
      </w:pPr>
      <w:r w:rsidRPr="00FE322B">
        <w:rPr>
          <w:i/>
          <w:sz w:val="20"/>
          <w:szCs w:val="20"/>
        </w:rPr>
        <w:t xml:space="preserve">the new indication period TIndication_interval-Relaxed is specified as </w:t>
      </w:r>
      <w:r w:rsidRPr="00FE322B">
        <w:rPr>
          <w:i/>
          <w:sz w:val="20"/>
          <w:szCs w:val="20"/>
          <w:highlight w:val="yellow"/>
        </w:rPr>
        <w:t xml:space="preserve">K2* </w:t>
      </w:r>
      <w:r w:rsidRPr="00FE322B">
        <w:rPr>
          <w:i/>
          <w:sz w:val="20"/>
          <w:szCs w:val="20"/>
        </w:rPr>
        <w:t>TIndication_interval where TIndication_interval is as specified in clause 8.1.6 in TS 38.133.</w:t>
      </w:r>
    </w:p>
    <w:p w14:paraId="449962C1" w14:textId="77777777" w:rsidR="00FE322B" w:rsidRPr="00FE322B" w:rsidRDefault="00FE322B" w:rsidP="00FE322B">
      <w:pPr>
        <w:numPr>
          <w:ilvl w:val="1"/>
          <w:numId w:val="18"/>
        </w:numPr>
        <w:rPr>
          <w:i/>
          <w:sz w:val="20"/>
          <w:szCs w:val="20"/>
        </w:rPr>
      </w:pPr>
      <w:r w:rsidRPr="00FE322B">
        <w:rPr>
          <w:i/>
          <w:sz w:val="20"/>
          <w:szCs w:val="20"/>
        </w:rPr>
        <w:t>FFS whether K1=K2</w:t>
      </w:r>
    </w:p>
    <w:p w14:paraId="4B6E6EA3" w14:textId="77777777" w:rsidR="00FE322B" w:rsidRPr="00FE322B" w:rsidRDefault="00FE322B" w:rsidP="00FE322B">
      <w:pPr>
        <w:numPr>
          <w:ilvl w:val="0"/>
          <w:numId w:val="18"/>
        </w:numPr>
        <w:rPr>
          <w:i/>
          <w:sz w:val="20"/>
          <w:szCs w:val="20"/>
        </w:rPr>
      </w:pPr>
      <w:r w:rsidRPr="00FE322B">
        <w:rPr>
          <w:i/>
          <w:sz w:val="20"/>
          <w:szCs w:val="20"/>
        </w:rPr>
        <w:t>Other options are not precluded.</w:t>
      </w:r>
    </w:p>
    <w:p w14:paraId="2097215C" w14:textId="08AC23B1" w:rsidR="00F168B2" w:rsidRPr="00F168B2" w:rsidRDefault="00F168B2" w:rsidP="0047523D">
      <w:pPr>
        <w:tabs>
          <w:tab w:val="left" w:pos="1134"/>
        </w:tabs>
        <w:spacing w:before="60"/>
        <w:rPr>
          <w:rFonts w:eastAsia="等线"/>
          <w:sz w:val="20"/>
          <w:szCs w:val="20"/>
        </w:rPr>
      </w:pPr>
      <w:r>
        <w:rPr>
          <w:rFonts w:eastAsia="等线"/>
          <w:sz w:val="20"/>
          <w:szCs w:val="20"/>
        </w:rPr>
        <w:t xml:space="preserve">Basically, we prefer </w:t>
      </w:r>
      <w:r w:rsidR="00A83EA1">
        <w:rPr>
          <w:rFonts w:eastAsia="等线"/>
          <w:sz w:val="20"/>
          <w:szCs w:val="20"/>
        </w:rPr>
        <w:t>Option1 and Option3 as long as the total evaluation period is aligned with simulation results.</w:t>
      </w:r>
    </w:p>
    <w:p w14:paraId="554A1A05" w14:textId="6EF43FD7" w:rsidR="0063460E" w:rsidRPr="00B56E63" w:rsidRDefault="00A83EA1" w:rsidP="00F51B63">
      <w:pPr>
        <w:tabs>
          <w:tab w:val="left" w:pos="1134"/>
        </w:tabs>
        <w:spacing w:before="60"/>
        <w:rPr>
          <w:rFonts w:eastAsia="等线"/>
          <w:sz w:val="20"/>
          <w:szCs w:val="20"/>
        </w:rPr>
      </w:pPr>
      <w:r>
        <w:rPr>
          <w:rFonts w:eastAsia="等线"/>
          <w:b/>
          <w:bCs/>
          <w:i/>
          <w:iCs/>
          <w:sz w:val="20"/>
          <w:szCs w:val="20"/>
        </w:rPr>
        <w:t>Proposal 1</w:t>
      </w:r>
      <w:r w:rsidR="006E518D">
        <w:rPr>
          <w:rFonts w:eastAsia="等线"/>
          <w:b/>
          <w:bCs/>
          <w:i/>
          <w:iCs/>
          <w:sz w:val="20"/>
          <w:szCs w:val="20"/>
        </w:rPr>
        <w:t>4</w:t>
      </w:r>
      <w:r>
        <w:rPr>
          <w:rFonts w:eastAsia="等线"/>
          <w:b/>
          <w:bCs/>
          <w:i/>
          <w:iCs/>
          <w:sz w:val="20"/>
          <w:szCs w:val="20"/>
        </w:rPr>
        <w:t xml:space="preserve">: Either Option1 and Option3 can be used as long as the </w:t>
      </w:r>
      <w:r w:rsidRPr="00A83EA1">
        <w:rPr>
          <w:rFonts w:eastAsia="等线"/>
          <w:b/>
          <w:bCs/>
          <w:i/>
          <w:iCs/>
          <w:sz w:val="20"/>
          <w:szCs w:val="20"/>
        </w:rPr>
        <w:t>total evaluation period</w:t>
      </w:r>
      <w:r w:rsidR="00B56E63">
        <w:rPr>
          <w:rFonts w:eastAsia="等线"/>
          <w:b/>
          <w:bCs/>
          <w:i/>
          <w:iCs/>
          <w:sz w:val="20"/>
          <w:szCs w:val="20"/>
        </w:rPr>
        <w:t xml:space="preserve"> after relaxation</w:t>
      </w:r>
      <w:r w:rsidRPr="00A83EA1">
        <w:rPr>
          <w:rFonts w:eastAsia="等线"/>
          <w:b/>
          <w:bCs/>
          <w:i/>
          <w:iCs/>
          <w:sz w:val="20"/>
          <w:szCs w:val="20"/>
        </w:rPr>
        <w:t xml:space="preserve"> is aligned with simulation results.</w:t>
      </w:r>
      <w:r>
        <w:rPr>
          <w:rFonts w:eastAsia="等线"/>
          <w:b/>
          <w:bCs/>
          <w:i/>
          <w:iCs/>
          <w:sz w:val="20"/>
          <w:szCs w:val="20"/>
        </w:rPr>
        <w:t xml:space="preserve"> </w:t>
      </w:r>
    </w:p>
    <w:p w14:paraId="16D5231C"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09B0B53A" w14:textId="77777777" w:rsidR="000C3D14" w:rsidRPr="000131DD" w:rsidRDefault="00C639F1" w:rsidP="000131DD">
      <w:pPr>
        <w:spacing w:before="60"/>
        <w:rPr>
          <w:rFonts w:eastAsiaTheme="minorEastAsia"/>
          <w:sz w:val="20"/>
          <w:szCs w:val="20"/>
        </w:rPr>
      </w:pPr>
      <w:r w:rsidRPr="00C639F1">
        <w:rPr>
          <w:sz w:val="20"/>
          <w:szCs w:val="20"/>
        </w:rPr>
        <w:t>In this contribution, we discuss</w:t>
      </w:r>
      <w:r w:rsidR="00130076">
        <w:rPr>
          <w:sz w:val="20"/>
          <w:szCs w:val="20"/>
        </w:rPr>
        <w:t xml:space="preserve"> </w:t>
      </w:r>
      <w:r w:rsidR="00130076" w:rsidRPr="001602CC">
        <w:rPr>
          <w:sz w:val="20"/>
          <w:szCs w:val="20"/>
        </w:rPr>
        <w:t xml:space="preserve">the </w:t>
      </w:r>
      <w:r w:rsidR="00130076">
        <w:rPr>
          <w:sz w:val="20"/>
          <w:szCs w:val="20"/>
        </w:rPr>
        <w:t>feasibility of NR power saving enhancement and RLM/BFD relaxation methodology</w:t>
      </w:r>
      <w:r w:rsidRPr="00C639F1">
        <w:rPr>
          <w:sz w:val="20"/>
          <w:szCs w:val="20"/>
        </w:rPr>
        <w:t>. The proposals are:</w:t>
      </w:r>
      <w:bookmarkEnd w:id="5"/>
      <w:bookmarkEnd w:id="6"/>
    </w:p>
    <w:p w14:paraId="6066004C" w14:textId="77777777" w:rsidR="006E518D" w:rsidRDefault="006E518D" w:rsidP="006E518D">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1</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UE could use t</w:t>
      </w:r>
      <w:r w:rsidRPr="00940235">
        <w:rPr>
          <w:rFonts w:eastAsia="等线"/>
          <w:b/>
          <w:bCs/>
          <w:i/>
          <w:iCs/>
          <w:sz w:val="20"/>
          <w:szCs w:val="20"/>
        </w:rPr>
        <w:t>he RLM/BFD-RS being relaxed to do the</w:t>
      </w:r>
      <w:r>
        <w:rPr>
          <w:rFonts w:eastAsia="等线"/>
          <w:b/>
          <w:bCs/>
          <w:i/>
          <w:iCs/>
          <w:sz w:val="20"/>
          <w:szCs w:val="20"/>
        </w:rPr>
        <w:t xml:space="preserve"> inter frequency/RAT</w:t>
      </w:r>
      <w:r w:rsidRPr="00940235">
        <w:rPr>
          <w:rFonts w:eastAsia="等线"/>
          <w:b/>
          <w:bCs/>
          <w:i/>
          <w:iCs/>
          <w:sz w:val="20"/>
          <w:szCs w:val="20"/>
        </w:rPr>
        <w:t xml:space="preserve"> RRM measurements</w:t>
      </w:r>
      <w:r>
        <w:rPr>
          <w:rFonts w:eastAsia="等线"/>
          <w:b/>
          <w:bCs/>
          <w:i/>
          <w:iCs/>
          <w:sz w:val="20"/>
          <w:szCs w:val="20"/>
        </w:rPr>
        <w:t>.</w:t>
      </w:r>
    </w:p>
    <w:p w14:paraId="5B25338E" w14:textId="072EFF3A" w:rsidR="000131DD" w:rsidRDefault="006E518D" w:rsidP="00557E55">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2</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F</w:t>
      </w:r>
      <w:r w:rsidRPr="00E32951">
        <w:rPr>
          <w:rFonts w:eastAsia="等线"/>
          <w:b/>
          <w:bCs/>
          <w:i/>
          <w:iCs/>
          <w:sz w:val="20"/>
          <w:szCs w:val="20"/>
        </w:rPr>
        <w:t>ocus on DRX&lt;=80ms cases</w:t>
      </w:r>
      <w:r>
        <w:rPr>
          <w:rFonts w:eastAsia="等线"/>
          <w:b/>
          <w:bCs/>
          <w:i/>
          <w:iCs/>
          <w:sz w:val="20"/>
          <w:szCs w:val="20"/>
        </w:rPr>
        <w:t>, do not adjust the evaluation times for other DRX cycles.</w:t>
      </w:r>
    </w:p>
    <w:p w14:paraId="11C148A8" w14:textId="77777777" w:rsidR="006E518D" w:rsidRPr="00E32951" w:rsidRDefault="006E518D" w:rsidP="006E518D">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3</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 xml:space="preserve">UE </w:t>
      </w:r>
      <w:r w:rsidRPr="00654409">
        <w:rPr>
          <w:rFonts w:eastAsia="等线"/>
          <w:b/>
          <w:bCs/>
          <w:i/>
          <w:iCs/>
          <w:sz w:val="20"/>
          <w:szCs w:val="20"/>
        </w:rPr>
        <w:t xml:space="preserve">reuse the SINR </w:t>
      </w:r>
      <w:r w:rsidRPr="00654409">
        <w:rPr>
          <w:rFonts w:eastAsia="等线" w:hint="eastAsia"/>
          <w:b/>
          <w:bCs/>
          <w:i/>
          <w:iCs/>
          <w:sz w:val="20"/>
          <w:szCs w:val="20"/>
        </w:rPr>
        <w:t>f</w:t>
      </w:r>
      <w:r w:rsidRPr="00654409">
        <w:rPr>
          <w:rFonts w:eastAsia="等线"/>
          <w:b/>
          <w:bCs/>
          <w:i/>
          <w:iCs/>
          <w:sz w:val="20"/>
          <w:szCs w:val="20"/>
        </w:rPr>
        <w:t>or RLM/BFD evaluation when determine whether the serving cell quality criteria is fulfilled or not</w:t>
      </w:r>
      <w:r>
        <w:rPr>
          <w:rFonts w:eastAsia="等线"/>
          <w:b/>
          <w:bCs/>
          <w:i/>
          <w:iCs/>
          <w:sz w:val="20"/>
          <w:szCs w:val="20"/>
        </w:rPr>
        <w:t>.</w:t>
      </w:r>
    </w:p>
    <w:p w14:paraId="3F0D18D7" w14:textId="77777777" w:rsidR="006E518D" w:rsidRPr="00E32951" w:rsidRDefault="006E518D" w:rsidP="006E518D">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4</w:t>
      </w:r>
      <w:r w:rsidRPr="00615900">
        <w:rPr>
          <w:rFonts w:eastAsia="等线"/>
          <w:b/>
          <w:bCs/>
          <w:i/>
          <w:iCs/>
          <w:sz w:val="20"/>
          <w:szCs w:val="20"/>
        </w:rPr>
        <w:t>:</w:t>
      </w:r>
      <w:r>
        <w:rPr>
          <w:rFonts w:eastAsia="等线" w:hint="eastAsia"/>
          <w:b/>
          <w:bCs/>
          <w:i/>
          <w:iCs/>
          <w:sz w:val="20"/>
          <w:szCs w:val="20"/>
        </w:rPr>
        <w:t xml:space="preserve"> </w:t>
      </w:r>
      <w:r w:rsidRPr="00654409">
        <w:rPr>
          <w:rFonts w:eastAsia="等线"/>
          <w:b/>
          <w:bCs/>
          <w:i/>
          <w:iCs/>
          <w:sz w:val="20"/>
          <w:szCs w:val="20"/>
        </w:rPr>
        <w:t>RSRP is not needed for BFD relaxation criteria</w:t>
      </w:r>
      <w:r>
        <w:rPr>
          <w:rFonts w:eastAsia="等线"/>
          <w:b/>
          <w:bCs/>
          <w:i/>
          <w:iCs/>
          <w:sz w:val="20"/>
          <w:szCs w:val="20"/>
        </w:rPr>
        <w:t>.</w:t>
      </w:r>
    </w:p>
    <w:p w14:paraId="747ED8B4" w14:textId="77777777" w:rsidR="006E518D" w:rsidRDefault="006E518D" w:rsidP="006E518D">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5</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P</w:t>
      </w:r>
      <w:r w:rsidRPr="002C4F29">
        <w:rPr>
          <w:rFonts w:eastAsia="等线"/>
          <w:b/>
          <w:bCs/>
          <w:i/>
          <w:iCs/>
          <w:sz w:val="20"/>
          <w:szCs w:val="20"/>
        </w:rPr>
        <w:t>re-defined a set of discrete threshold values</w:t>
      </w:r>
      <w:r>
        <w:rPr>
          <w:rFonts w:eastAsia="等线"/>
          <w:b/>
          <w:bCs/>
          <w:i/>
          <w:iCs/>
          <w:sz w:val="20"/>
          <w:szCs w:val="20"/>
        </w:rPr>
        <w:t>.</w:t>
      </w:r>
      <w:r w:rsidRPr="002C4F29">
        <w:rPr>
          <w:rFonts w:eastAsia="等线"/>
          <w:b/>
          <w:bCs/>
          <w:i/>
          <w:iCs/>
          <w:sz w:val="20"/>
          <w:szCs w:val="20"/>
        </w:rPr>
        <w:t xml:space="preserve"> </w:t>
      </w:r>
      <w:r>
        <w:rPr>
          <w:rFonts w:eastAsia="等线"/>
          <w:b/>
          <w:bCs/>
          <w:i/>
          <w:iCs/>
          <w:sz w:val="20"/>
          <w:szCs w:val="20"/>
        </w:rPr>
        <w:t>W</w:t>
      </w:r>
      <w:r w:rsidRPr="002C4F29">
        <w:rPr>
          <w:rFonts w:eastAsia="等线"/>
          <w:b/>
          <w:bCs/>
          <w:i/>
          <w:iCs/>
          <w:sz w:val="20"/>
          <w:szCs w:val="20"/>
        </w:rPr>
        <w:t xml:space="preserve">hen network configure the serving cell quality criteria, </w:t>
      </w:r>
      <w:r>
        <w:rPr>
          <w:rFonts w:eastAsia="等线"/>
          <w:b/>
          <w:bCs/>
          <w:i/>
          <w:iCs/>
          <w:sz w:val="20"/>
          <w:szCs w:val="20"/>
        </w:rPr>
        <w:t>it</w:t>
      </w:r>
      <w:r w:rsidRPr="002C4F29">
        <w:rPr>
          <w:rFonts w:eastAsia="等线"/>
          <w:b/>
          <w:bCs/>
          <w:i/>
          <w:iCs/>
          <w:sz w:val="20"/>
          <w:szCs w:val="20"/>
        </w:rPr>
        <w:t xml:space="preserve"> chooses </w:t>
      </w:r>
      <w:r>
        <w:rPr>
          <w:rFonts w:eastAsia="等线"/>
          <w:b/>
          <w:bCs/>
          <w:i/>
          <w:iCs/>
          <w:sz w:val="20"/>
          <w:szCs w:val="20"/>
        </w:rPr>
        <w:t>a</w:t>
      </w:r>
      <w:r w:rsidRPr="002C4F29">
        <w:rPr>
          <w:rFonts w:eastAsia="等线"/>
          <w:b/>
          <w:bCs/>
          <w:i/>
          <w:iCs/>
          <w:sz w:val="20"/>
          <w:szCs w:val="20"/>
        </w:rPr>
        <w:t xml:space="preserve"> reasonable one from the set.</w:t>
      </w:r>
    </w:p>
    <w:p w14:paraId="69ABCE5B" w14:textId="77777777" w:rsidR="006E518D" w:rsidRDefault="006E518D" w:rsidP="006E518D">
      <w:pPr>
        <w:tabs>
          <w:tab w:val="left" w:pos="1134"/>
        </w:tabs>
        <w:spacing w:beforeLines="50" w:before="156"/>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6</w:t>
      </w:r>
      <w:r w:rsidRPr="00615900">
        <w:rPr>
          <w:rFonts w:eastAsia="等线"/>
          <w:b/>
          <w:bCs/>
          <w:i/>
          <w:iCs/>
          <w:sz w:val="20"/>
          <w:szCs w:val="20"/>
        </w:rPr>
        <w:t>:</w:t>
      </w:r>
      <w:r>
        <w:rPr>
          <w:rFonts w:eastAsia="等线" w:hint="eastAsia"/>
          <w:b/>
          <w:bCs/>
          <w:i/>
          <w:iCs/>
          <w:sz w:val="20"/>
          <w:szCs w:val="20"/>
        </w:rPr>
        <w:t xml:space="preserve"> </w:t>
      </w:r>
      <w:r w:rsidRPr="007361F6">
        <w:rPr>
          <w:rFonts w:eastAsia="等线"/>
          <w:b/>
          <w:bCs/>
          <w:i/>
          <w:iCs/>
          <w:sz w:val="20"/>
          <w:szCs w:val="20"/>
        </w:rPr>
        <w:t>The low mobility criterion</w:t>
      </w:r>
      <w:r>
        <w:rPr>
          <w:rFonts w:eastAsia="等线"/>
          <w:b/>
          <w:bCs/>
          <w:i/>
          <w:iCs/>
          <w:sz w:val="20"/>
          <w:szCs w:val="20"/>
        </w:rPr>
        <w:t xml:space="preserve"> is based on SINR variation. </w:t>
      </w:r>
    </w:p>
    <w:p w14:paraId="7F187151" w14:textId="77777777" w:rsidR="006E518D" w:rsidRPr="007361F6" w:rsidRDefault="006E518D" w:rsidP="006E518D">
      <w:pPr>
        <w:pStyle w:val="af9"/>
        <w:numPr>
          <w:ilvl w:val="0"/>
          <w:numId w:val="23"/>
        </w:numPr>
        <w:tabs>
          <w:tab w:val="left" w:pos="1134"/>
        </w:tabs>
        <w:ind w:firstLineChars="0"/>
        <w:rPr>
          <w:rFonts w:eastAsia="等线"/>
          <w:b/>
          <w:bCs/>
          <w:i/>
          <w:iCs/>
          <w:sz w:val="20"/>
          <w:szCs w:val="20"/>
        </w:rPr>
      </w:pPr>
      <w:r w:rsidRPr="007361F6">
        <w:rPr>
          <w:rFonts w:eastAsia="等线"/>
          <w:b/>
          <w:bCs/>
          <w:i/>
          <w:iCs/>
          <w:sz w:val="20"/>
          <w:szCs w:val="20"/>
        </w:rPr>
        <w:t>Define an evaluation period, to check the L3 SINR values always higher than the SINR threshold (the threshold used in serving cell quality criteria).</w:t>
      </w:r>
    </w:p>
    <w:p w14:paraId="58584D47" w14:textId="77777777" w:rsidR="006E518D" w:rsidRDefault="006E518D" w:rsidP="006E518D">
      <w:pPr>
        <w:tabs>
          <w:tab w:val="left" w:pos="1134"/>
        </w:tabs>
        <w:spacing w:before="60" w:after="60"/>
        <w:rPr>
          <w:rFonts w:eastAsia="等线"/>
          <w:b/>
          <w:bCs/>
          <w:i/>
          <w:iCs/>
          <w:sz w:val="20"/>
          <w:szCs w:val="20"/>
        </w:rPr>
      </w:pPr>
      <w:r w:rsidRPr="00615900">
        <w:rPr>
          <w:rFonts w:eastAsia="等线"/>
          <w:b/>
          <w:bCs/>
          <w:i/>
          <w:iCs/>
          <w:sz w:val="20"/>
          <w:szCs w:val="20"/>
        </w:rPr>
        <w:t xml:space="preserve">Proposal </w:t>
      </w:r>
      <w:r>
        <w:rPr>
          <w:rFonts w:eastAsia="等线"/>
          <w:b/>
          <w:bCs/>
          <w:i/>
          <w:iCs/>
          <w:sz w:val="20"/>
          <w:szCs w:val="20"/>
        </w:rPr>
        <w:t>7</w:t>
      </w:r>
      <w:r w:rsidRPr="00615900">
        <w:rPr>
          <w:rFonts w:eastAsia="等线"/>
          <w:b/>
          <w:bCs/>
          <w:i/>
          <w:iCs/>
          <w:sz w:val="20"/>
          <w:szCs w:val="20"/>
        </w:rPr>
        <w:t>:</w:t>
      </w:r>
      <w:r>
        <w:rPr>
          <w:rFonts w:eastAsia="等线" w:hint="eastAsia"/>
          <w:b/>
          <w:bCs/>
          <w:i/>
          <w:iCs/>
          <w:sz w:val="20"/>
          <w:szCs w:val="20"/>
        </w:rPr>
        <w:t xml:space="preserve"> </w:t>
      </w:r>
      <w:r>
        <w:rPr>
          <w:rFonts w:eastAsia="等线"/>
          <w:b/>
          <w:bCs/>
          <w:i/>
          <w:iCs/>
          <w:sz w:val="20"/>
          <w:szCs w:val="20"/>
        </w:rPr>
        <w:t>The RLF exit relaxation mode should at least based on out-of-sync indication. We prefer Option 3a and Option 3d.</w:t>
      </w:r>
    </w:p>
    <w:p w14:paraId="181F0F85" w14:textId="77777777" w:rsidR="006E518D" w:rsidRDefault="006E518D" w:rsidP="006E518D">
      <w:pPr>
        <w:tabs>
          <w:tab w:val="left" w:pos="1134"/>
        </w:tabs>
        <w:spacing w:before="60"/>
        <w:rPr>
          <w:rFonts w:eastAsia="等线"/>
          <w:b/>
          <w:bCs/>
          <w:i/>
          <w:iCs/>
          <w:sz w:val="20"/>
          <w:szCs w:val="20"/>
        </w:rPr>
      </w:pPr>
      <w:r w:rsidRPr="001E1DE4">
        <w:rPr>
          <w:rFonts w:eastAsia="等线" w:hint="eastAsia"/>
          <w:b/>
          <w:bCs/>
          <w:i/>
          <w:iCs/>
          <w:sz w:val="20"/>
          <w:szCs w:val="20"/>
        </w:rPr>
        <w:t>P</w:t>
      </w:r>
      <w:r w:rsidRPr="001E1DE4">
        <w:rPr>
          <w:rFonts w:eastAsia="等线"/>
          <w:b/>
          <w:bCs/>
          <w:i/>
          <w:iCs/>
          <w:sz w:val="20"/>
          <w:szCs w:val="20"/>
        </w:rPr>
        <w:t xml:space="preserve">roposal </w:t>
      </w:r>
      <w:r>
        <w:rPr>
          <w:rFonts w:eastAsia="等线"/>
          <w:b/>
          <w:bCs/>
          <w:i/>
          <w:iCs/>
          <w:sz w:val="20"/>
          <w:szCs w:val="20"/>
        </w:rPr>
        <w:t>8</w:t>
      </w:r>
      <w:r w:rsidRPr="001E1DE4">
        <w:rPr>
          <w:rFonts w:eastAsia="等线"/>
          <w:b/>
          <w:bCs/>
          <w:i/>
          <w:iCs/>
          <w:sz w:val="20"/>
          <w:szCs w:val="20"/>
        </w:rPr>
        <w:t xml:space="preserve">: </w:t>
      </w:r>
      <w:r w:rsidRPr="001351C4">
        <w:rPr>
          <w:rFonts w:eastAsia="等线"/>
          <w:b/>
          <w:bCs/>
          <w:i/>
          <w:iCs/>
          <w:sz w:val="20"/>
          <w:szCs w:val="20"/>
        </w:rPr>
        <w:t>The</w:t>
      </w:r>
      <w:r>
        <w:rPr>
          <w:rFonts w:eastAsia="等线"/>
          <w:b/>
          <w:bCs/>
          <w:i/>
          <w:iCs/>
          <w:sz w:val="20"/>
          <w:szCs w:val="20"/>
        </w:rPr>
        <w:t xml:space="preserve"> BFD</w:t>
      </w:r>
      <w:r w:rsidRPr="001351C4">
        <w:rPr>
          <w:rFonts w:eastAsia="等线"/>
          <w:b/>
          <w:bCs/>
          <w:i/>
          <w:iCs/>
          <w:sz w:val="20"/>
          <w:szCs w:val="20"/>
        </w:rPr>
        <w:t xml:space="preserve"> exit relaxation mode should at least </w:t>
      </w:r>
      <w:proofErr w:type="gramStart"/>
      <w:r w:rsidRPr="001351C4">
        <w:rPr>
          <w:rFonts w:eastAsia="等线"/>
          <w:b/>
          <w:bCs/>
          <w:i/>
          <w:iCs/>
          <w:sz w:val="20"/>
          <w:szCs w:val="20"/>
        </w:rPr>
        <w:t>based</w:t>
      </w:r>
      <w:proofErr w:type="gramEnd"/>
      <w:r w:rsidRPr="001351C4">
        <w:rPr>
          <w:rFonts w:eastAsia="等线"/>
          <w:b/>
          <w:bCs/>
          <w:i/>
          <w:iCs/>
          <w:sz w:val="20"/>
          <w:szCs w:val="20"/>
        </w:rPr>
        <w:t xml:space="preserve"> on beam failure instance indication. </w:t>
      </w:r>
    </w:p>
    <w:p w14:paraId="59A986F1" w14:textId="77777777" w:rsidR="006E518D" w:rsidRPr="004F4F9F" w:rsidRDefault="006E518D" w:rsidP="006E518D">
      <w:pPr>
        <w:spacing w:before="60" w:after="60"/>
        <w:rPr>
          <w:rFonts w:eastAsiaTheme="minorEastAsia"/>
          <w:b/>
          <w:bCs/>
          <w:i/>
          <w:sz w:val="20"/>
          <w:szCs w:val="20"/>
        </w:rPr>
      </w:pPr>
      <w:r w:rsidRPr="00326836">
        <w:rPr>
          <w:rFonts w:eastAsiaTheme="minorEastAsia" w:hint="eastAsia"/>
          <w:b/>
          <w:bCs/>
          <w:i/>
          <w:sz w:val="20"/>
          <w:szCs w:val="20"/>
        </w:rPr>
        <w:t>P</w:t>
      </w:r>
      <w:r w:rsidRPr="00326836">
        <w:rPr>
          <w:rFonts w:eastAsiaTheme="minorEastAsia"/>
          <w:b/>
          <w:bCs/>
          <w:i/>
          <w:sz w:val="20"/>
          <w:szCs w:val="20"/>
        </w:rPr>
        <w:t>roposal 9</w:t>
      </w:r>
      <w:r w:rsidRPr="00326836">
        <w:rPr>
          <w:rFonts w:eastAsiaTheme="minorEastAsia" w:hint="eastAsia"/>
          <w:b/>
          <w:bCs/>
          <w:i/>
          <w:sz w:val="20"/>
          <w:szCs w:val="20"/>
        </w:rPr>
        <w:t xml:space="preserve">: </w:t>
      </w:r>
      <w:r w:rsidRPr="00326836">
        <w:rPr>
          <w:rFonts w:eastAsiaTheme="minorEastAsia"/>
          <w:b/>
          <w:bCs/>
          <w:i/>
          <w:sz w:val="20"/>
          <w:szCs w:val="20"/>
        </w:rPr>
        <w:t>After UE revering, UE couldn’t go into relaxation mode again during a certain punish period, such as when a new timer is active. UE can decide whether go into relaxation mode by relaxation criteria after the timer expires. The timer is configured by network.</w:t>
      </w:r>
    </w:p>
    <w:p w14:paraId="57AAA11E" w14:textId="77777777" w:rsidR="006E518D" w:rsidRDefault="006E518D" w:rsidP="006E518D">
      <w:pPr>
        <w:spacing w:before="60" w:after="60"/>
        <w:rPr>
          <w:rFonts w:eastAsiaTheme="minorEastAsia"/>
          <w:b/>
          <w:bCs/>
          <w:i/>
          <w:sz w:val="20"/>
          <w:szCs w:val="20"/>
        </w:rPr>
      </w:pPr>
      <w:r w:rsidRPr="006566A5">
        <w:rPr>
          <w:rFonts w:eastAsiaTheme="minorEastAsia" w:hint="eastAsia"/>
          <w:b/>
          <w:bCs/>
          <w:i/>
          <w:sz w:val="20"/>
          <w:szCs w:val="20"/>
        </w:rPr>
        <w:t>P</w:t>
      </w:r>
      <w:r w:rsidRPr="006566A5">
        <w:rPr>
          <w:rFonts w:eastAsiaTheme="minorEastAsia"/>
          <w:b/>
          <w:bCs/>
          <w:i/>
          <w:sz w:val="20"/>
          <w:szCs w:val="20"/>
        </w:rPr>
        <w:t xml:space="preserve">roposal </w:t>
      </w:r>
      <w:r>
        <w:rPr>
          <w:rFonts w:eastAsiaTheme="minorEastAsia"/>
          <w:b/>
          <w:bCs/>
          <w:i/>
          <w:sz w:val="20"/>
          <w:szCs w:val="20"/>
        </w:rPr>
        <w:t>10</w:t>
      </w:r>
      <w:r w:rsidRPr="006566A5">
        <w:rPr>
          <w:rFonts w:eastAsiaTheme="minorEastAsia" w:hint="eastAsia"/>
          <w:b/>
          <w:bCs/>
          <w:i/>
          <w:sz w:val="20"/>
          <w:szCs w:val="20"/>
        </w:rPr>
        <w:t xml:space="preserve">: </w:t>
      </w:r>
      <w:r w:rsidRPr="006566A5">
        <w:rPr>
          <w:rFonts w:eastAsiaTheme="minorEastAsia"/>
          <w:b/>
          <w:bCs/>
          <w:i/>
          <w:sz w:val="20"/>
          <w:szCs w:val="20"/>
        </w:rPr>
        <w:t>After UE revering</w:t>
      </w:r>
      <w:r>
        <w:rPr>
          <w:rFonts w:eastAsiaTheme="minorEastAsia"/>
          <w:b/>
          <w:bCs/>
          <w:i/>
          <w:sz w:val="20"/>
          <w:szCs w:val="20"/>
        </w:rPr>
        <w:t xml:space="preserve"> to normal RLM measurement</w:t>
      </w:r>
      <w:r w:rsidRPr="006566A5">
        <w:rPr>
          <w:rFonts w:eastAsiaTheme="minorEastAsia"/>
          <w:b/>
          <w:bCs/>
          <w:i/>
          <w:sz w:val="20"/>
          <w:szCs w:val="20"/>
        </w:rPr>
        <w:t>,</w:t>
      </w:r>
      <w:r>
        <w:rPr>
          <w:rFonts w:eastAsiaTheme="minorEastAsia"/>
          <w:b/>
          <w:bCs/>
          <w:i/>
          <w:sz w:val="20"/>
          <w:szCs w:val="20"/>
        </w:rPr>
        <w:t xml:space="preserve"> and UE does not trigger the RLF,</w:t>
      </w:r>
      <w:r w:rsidRPr="006566A5">
        <w:rPr>
          <w:rFonts w:eastAsiaTheme="minorEastAsia"/>
          <w:b/>
          <w:bCs/>
          <w:i/>
          <w:sz w:val="20"/>
          <w:szCs w:val="20"/>
        </w:rPr>
        <w:t xml:space="preserve"> UE couldn’t go into relaxation mode again during a certain punish period,</w:t>
      </w:r>
      <w:r>
        <w:rPr>
          <w:rFonts w:eastAsiaTheme="minorEastAsia"/>
          <w:b/>
          <w:bCs/>
          <w:i/>
          <w:sz w:val="20"/>
          <w:szCs w:val="20"/>
        </w:rPr>
        <w:t xml:space="preserve"> the punish period will end when UE report a few consecutive In-sync Indication, the number of In-sync indication can be configured by network.</w:t>
      </w:r>
    </w:p>
    <w:p w14:paraId="0EEEEB12" w14:textId="77777777" w:rsidR="006E518D" w:rsidRDefault="006E518D" w:rsidP="006E518D">
      <w:pPr>
        <w:tabs>
          <w:tab w:val="left" w:pos="1134"/>
        </w:tabs>
        <w:spacing w:before="60"/>
      </w:pPr>
      <w:r w:rsidRPr="001E1DE4">
        <w:rPr>
          <w:rFonts w:eastAsia="等线" w:hint="eastAsia"/>
          <w:b/>
          <w:bCs/>
          <w:i/>
          <w:iCs/>
          <w:sz w:val="20"/>
          <w:szCs w:val="20"/>
        </w:rPr>
        <w:t>P</w:t>
      </w:r>
      <w:r w:rsidRPr="001E1DE4">
        <w:rPr>
          <w:rFonts w:eastAsia="等线"/>
          <w:b/>
          <w:bCs/>
          <w:i/>
          <w:iCs/>
          <w:sz w:val="20"/>
          <w:szCs w:val="20"/>
        </w:rPr>
        <w:t xml:space="preserve">roposal </w:t>
      </w:r>
      <w:r>
        <w:rPr>
          <w:rFonts w:eastAsia="等线"/>
          <w:b/>
          <w:bCs/>
          <w:i/>
          <w:iCs/>
          <w:sz w:val="20"/>
          <w:szCs w:val="20"/>
        </w:rPr>
        <w:t>11</w:t>
      </w:r>
      <w:r w:rsidRPr="001E1DE4">
        <w:rPr>
          <w:rFonts w:eastAsia="等线"/>
          <w:b/>
          <w:bCs/>
          <w:i/>
          <w:iCs/>
          <w:sz w:val="20"/>
          <w:szCs w:val="20"/>
        </w:rPr>
        <w:t>:</w:t>
      </w:r>
      <w:r w:rsidRPr="009F7715">
        <w:t xml:space="preserve"> </w:t>
      </w:r>
    </w:p>
    <w:p w14:paraId="7EBCDB1E" w14:textId="77777777" w:rsidR="006E518D" w:rsidRDefault="006E518D" w:rsidP="006E518D">
      <w:pPr>
        <w:tabs>
          <w:tab w:val="left" w:pos="1134"/>
        </w:tabs>
        <w:rPr>
          <w:rFonts w:eastAsia="等线"/>
          <w:b/>
          <w:bCs/>
          <w:i/>
          <w:iCs/>
          <w:sz w:val="20"/>
          <w:szCs w:val="20"/>
        </w:rPr>
      </w:pPr>
      <w:r w:rsidRPr="009F7715">
        <w:rPr>
          <w:rFonts w:eastAsia="等线"/>
          <w:b/>
          <w:bCs/>
          <w:i/>
          <w:iCs/>
          <w:sz w:val="20"/>
          <w:szCs w:val="20"/>
        </w:rPr>
        <w:t xml:space="preserve">The relaxation criteria </w:t>
      </w:r>
      <w:r>
        <w:rPr>
          <w:rFonts w:eastAsia="等线"/>
          <w:b/>
          <w:bCs/>
          <w:i/>
          <w:iCs/>
          <w:sz w:val="20"/>
          <w:szCs w:val="20"/>
        </w:rPr>
        <w:t>and the</w:t>
      </w:r>
      <w:r w:rsidRPr="009F7715">
        <w:t xml:space="preserve"> </w:t>
      </w:r>
      <w:r w:rsidRPr="009F7715">
        <w:rPr>
          <w:rFonts w:eastAsia="等线"/>
          <w:b/>
          <w:bCs/>
          <w:i/>
          <w:iCs/>
          <w:sz w:val="20"/>
          <w:szCs w:val="20"/>
        </w:rPr>
        <w:t>parameters in the criteria</w:t>
      </w:r>
      <w:r>
        <w:rPr>
          <w:rFonts w:eastAsia="等线"/>
          <w:b/>
          <w:bCs/>
          <w:i/>
          <w:iCs/>
          <w:sz w:val="20"/>
          <w:szCs w:val="20"/>
        </w:rPr>
        <w:t xml:space="preserve"> </w:t>
      </w:r>
      <w:r w:rsidRPr="009F7715">
        <w:rPr>
          <w:rFonts w:eastAsia="等线"/>
          <w:b/>
          <w:bCs/>
          <w:i/>
          <w:iCs/>
          <w:sz w:val="20"/>
          <w:szCs w:val="20"/>
        </w:rPr>
        <w:t xml:space="preserve">shall be configured by the network to the UE. </w:t>
      </w:r>
    </w:p>
    <w:p w14:paraId="2E2F0458" w14:textId="77777777" w:rsidR="006E518D" w:rsidRPr="009F7715" w:rsidRDefault="006E518D" w:rsidP="006E518D">
      <w:pPr>
        <w:pStyle w:val="af9"/>
        <w:numPr>
          <w:ilvl w:val="0"/>
          <w:numId w:val="25"/>
        </w:numPr>
        <w:tabs>
          <w:tab w:val="left" w:pos="1134"/>
        </w:tabs>
        <w:ind w:firstLineChars="0"/>
        <w:rPr>
          <w:rFonts w:eastAsia="等线"/>
          <w:b/>
          <w:bCs/>
          <w:i/>
          <w:iCs/>
          <w:sz w:val="20"/>
          <w:szCs w:val="20"/>
        </w:rPr>
      </w:pPr>
      <w:r w:rsidRPr="009F7715">
        <w:rPr>
          <w:rFonts w:eastAsia="等线"/>
          <w:b/>
          <w:bCs/>
          <w:i/>
          <w:iCs/>
          <w:sz w:val="20"/>
          <w:szCs w:val="20"/>
        </w:rPr>
        <w:t>If the threshold (criteria) is not configured, it means the UE cannot go into relaxation mode.</w:t>
      </w:r>
    </w:p>
    <w:p w14:paraId="5CC665FB" w14:textId="77777777" w:rsidR="006E518D" w:rsidRPr="009F7715" w:rsidRDefault="006E518D" w:rsidP="006E518D">
      <w:pPr>
        <w:pStyle w:val="af9"/>
        <w:numPr>
          <w:ilvl w:val="0"/>
          <w:numId w:val="25"/>
        </w:numPr>
        <w:tabs>
          <w:tab w:val="left" w:pos="1134"/>
        </w:tabs>
        <w:ind w:firstLineChars="0"/>
        <w:rPr>
          <w:rFonts w:eastAsia="等线"/>
          <w:b/>
          <w:bCs/>
          <w:i/>
          <w:iCs/>
          <w:sz w:val="20"/>
          <w:szCs w:val="20"/>
        </w:rPr>
      </w:pPr>
      <w:r w:rsidRPr="009F7715">
        <w:rPr>
          <w:rFonts w:eastAsia="等线" w:hint="eastAsia"/>
          <w:b/>
          <w:bCs/>
          <w:i/>
          <w:iCs/>
          <w:sz w:val="20"/>
          <w:szCs w:val="20"/>
        </w:rPr>
        <w:t>T</w:t>
      </w:r>
      <w:r w:rsidRPr="009F7715">
        <w:rPr>
          <w:rFonts w:eastAsia="等线"/>
          <w:b/>
          <w:bCs/>
          <w:i/>
          <w:iCs/>
          <w:sz w:val="20"/>
          <w:szCs w:val="20"/>
        </w:rPr>
        <w:t>he parameters can be pre-defined with some values which are obtained by simulation.</w:t>
      </w:r>
    </w:p>
    <w:p w14:paraId="32EFD947" w14:textId="77777777" w:rsidR="006E518D" w:rsidRDefault="006E518D" w:rsidP="006E518D">
      <w:pPr>
        <w:tabs>
          <w:tab w:val="left" w:pos="1134"/>
        </w:tabs>
        <w:spacing w:before="60"/>
        <w:rPr>
          <w:rFonts w:eastAsia="等线"/>
          <w:b/>
          <w:bCs/>
          <w:i/>
          <w:iCs/>
          <w:sz w:val="20"/>
          <w:szCs w:val="20"/>
        </w:rPr>
      </w:pPr>
      <w:r w:rsidRPr="001E1DE4">
        <w:rPr>
          <w:rFonts w:eastAsia="等线" w:hint="eastAsia"/>
          <w:b/>
          <w:bCs/>
          <w:i/>
          <w:iCs/>
          <w:sz w:val="20"/>
          <w:szCs w:val="20"/>
        </w:rPr>
        <w:t>P</w:t>
      </w:r>
      <w:r w:rsidRPr="001E1DE4">
        <w:rPr>
          <w:rFonts w:eastAsia="等线"/>
          <w:b/>
          <w:bCs/>
          <w:i/>
          <w:iCs/>
          <w:sz w:val="20"/>
          <w:szCs w:val="20"/>
        </w:rPr>
        <w:t xml:space="preserve">roposal </w:t>
      </w:r>
      <w:r>
        <w:rPr>
          <w:rFonts w:eastAsia="等线"/>
          <w:b/>
          <w:bCs/>
          <w:i/>
          <w:iCs/>
          <w:sz w:val="20"/>
          <w:szCs w:val="20"/>
        </w:rPr>
        <w:t>12</w:t>
      </w:r>
      <w:r w:rsidRPr="001E1DE4">
        <w:rPr>
          <w:rFonts w:eastAsia="等线"/>
          <w:b/>
          <w:bCs/>
          <w:i/>
          <w:iCs/>
          <w:sz w:val="20"/>
          <w:szCs w:val="20"/>
        </w:rPr>
        <w:t xml:space="preserve">: </w:t>
      </w:r>
      <w:r>
        <w:rPr>
          <w:rFonts w:eastAsia="等线"/>
          <w:b/>
          <w:bCs/>
          <w:i/>
          <w:iCs/>
          <w:sz w:val="20"/>
          <w:szCs w:val="20"/>
        </w:rPr>
        <w:t>Use implicitly defined relaxation factor (Option 1) as the baseline. Further down-selection the following defining methods:</w:t>
      </w:r>
    </w:p>
    <w:p w14:paraId="366F4EA9" w14:textId="77777777" w:rsidR="006E518D" w:rsidRPr="008F4626" w:rsidRDefault="006E518D" w:rsidP="006E518D">
      <w:pPr>
        <w:pStyle w:val="af9"/>
        <w:numPr>
          <w:ilvl w:val="0"/>
          <w:numId w:val="26"/>
        </w:numPr>
        <w:tabs>
          <w:tab w:val="left" w:pos="1134"/>
        </w:tabs>
        <w:spacing w:before="60"/>
        <w:ind w:firstLineChars="0"/>
        <w:rPr>
          <w:rFonts w:eastAsia="等线"/>
          <w:b/>
          <w:bCs/>
          <w:i/>
          <w:iCs/>
          <w:sz w:val="20"/>
          <w:szCs w:val="20"/>
        </w:rPr>
      </w:pPr>
      <w:r w:rsidRPr="008F4626">
        <w:rPr>
          <w:rFonts w:eastAsia="等线"/>
          <w:b/>
          <w:bCs/>
          <w:i/>
          <w:iCs/>
          <w:sz w:val="20"/>
          <w:szCs w:val="20"/>
        </w:rPr>
        <w:lastRenderedPageBreak/>
        <w:t>Use a fixed relaxation factor in all scenarios. For this way, we should consider worst case.</w:t>
      </w:r>
    </w:p>
    <w:p w14:paraId="67298960" w14:textId="77777777" w:rsidR="006E518D" w:rsidRPr="008F4626" w:rsidRDefault="006E518D" w:rsidP="006E518D">
      <w:pPr>
        <w:pStyle w:val="af9"/>
        <w:numPr>
          <w:ilvl w:val="0"/>
          <w:numId w:val="26"/>
        </w:numPr>
        <w:tabs>
          <w:tab w:val="left" w:pos="1134"/>
        </w:tabs>
        <w:spacing w:before="60"/>
        <w:ind w:firstLineChars="0"/>
        <w:rPr>
          <w:rFonts w:eastAsia="等线"/>
          <w:b/>
          <w:bCs/>
          <w:i/>
          <w:iCs/>
          <w:sz w:val="20"/>
          <w:szCs w:val="20"/>
        </w:rPr>
      </w:pPr>
      <w:r w:rsidRPr="008F4626">
        <w:rPr>
          <w:rFonts w:eastAsia="等线"/>
          <w:b/>
          <w:bCs/>
          <w:i/>
          <w:iCs/>
          <w:sz w:val="20"/>
          <w:szCs w:val="20"/>
        </w:rPr>
        <w:t>Use different relaxation factors in different scenarios. For this way, we should consider typical cases.</w:t>
      </w:r>
    </w:p>
    <w:p w14:paraId="3F881BDD" w14:textId="77777777" w:rsidR="006E518D" w:rsidRDefault="006E518D" w:rsidP="006E518D">
      <w:pPr>
        <w:tabs>
          <w:tab w:val="left" w:pos="1134"/>
        </w:tabs>
        <w:spacing w:before="60"/>
        <w:rPr>
          <w:rFonts w:eastAsia="等线"/>
          <w:b/>
          <w:bCs/>
          <w:i/>
          <w:iCs/>
          <w:sz w:val="20"/>
          <w:szCs w:val="20"/>
        </w:rPr>
      </w:pPr>
      <w:r>
        <w:rPr>
          <w:rFonts w:eastAsia="等线"/>
          <w:b/>
          <w:bCs/>
          <w:i/>
          <w:iCs/>
          <w:sz w:val="20"/>
          <w:szCs w:val="20"/>
        </w:rPr>
        <w:t>Proposal 13: Use explicitly defined relaxation factor (Option 2) as the enhanced method with per-UE relaxation factor configuration.</w:t>
      </w:r>
      <w:r w:rsidRPr="001351C4">
        <w:rPr>
          <w:rFonts w:eastAsia="等线"/>
          <w:b/>
          <w:bCs/>
          <w:i/>
          <w:iCs/>
          <w:sz w:val="20"/>
          <w:szCs w:val="20"/>
        </w:rPr>
        <w:t xml:space="preserve"> </w:t>
      </w:r>
    </w:p>
    <w:p w14:paraId="22BF7035" w14:textId="77777777" w:rsidR="006E518D" w:rsidRPr="00B56E63" w:rsidRDefault="006E518D" w:rsidP="006E518D">
      <w:pPr>
        <w:tabs>
          <w:tab w:val="left" w:pos="1134"/>
        </w:tabs>
        <w:spacing w:before="60"/>
        <w:rPr>
          <w:rFonts w:eastAsia="等线"/>
          <w:sz w:val="20"/>
          <w:szCs w:val="20"/>
        </w:rPr>
      </w:pPr>
      <w:r>
        <w:rPr>
          <w:rFonts w:eastAsia="等线"/>
          <w:b/>
          <w:bCs/>
          <w:i/>
          <w:iCs/>
          <w:sz w:val="20"/>
          <w:szCs w:val="20"/>
        </w:rPr>
        <w:t xml:space="preserve">Proposal 14: Either Option1 and Option3 can be used as long as the </w:t>
      </w:r>
      <w:r w:rsidRPr="00A83EA1">
        <w:rPr>
          <w:rFonts w:eastAsia="等线"/>
          <w:b/>
          <w:bCs/>
          <w:i/>
          <w:iCs/>
          <w:sz w:val="20"/>
          <w:szCs w:val="20"/>
        </w:rPr>
        <w:t>total evaluation period</w:t>
      </w:r>
      <w:r>
        <w:rPr>
          <w:rFonts w:eastAsia="等线"/>
          <w:b/>
          <w:bCs/>
          <w:i/>
          <w:iCs/>
          <w:sz w:val="20"/>
          <w:szCs w:val="20"/>
        </w:rPr>
        <w:t xml:space="preserve"> after relaxation</w:t>
      </w:r>
      <w:r w:rsidRPr="00A83EA1">
        <w:rPr>
          <w:rFonts w:eastAsia="等线"/>
          <w:b/>
          <w:bCs/>
          <w:i/>
          <w:iCs/>
          <w:sz w:val="20"/>
          <w:szCs w:val="20"/>
        </w:rPr>
        <w:t xml:space="preserve"> is aligned with simulation results.</w:t>
      </w:r>
      <w:r>
        <w:rPr>
          <w:rFonts w:eastAsia="等线"/>
          <w:b/>
          <w:bCs/>
          <w:i/>
          <w:iCs/>
          <w:sz w:val="20"/>
          <w:szCs w:val="20"/>
        </w:rPr>
        <w:t xml:space="preserve"> </w:t>
      </w:r>
    </w:p>
    <w:p w14:paraId="3D37C559" w14:textId="77777777" w:rsidR="000131DD" w:rsidRPr="006E518D" w:rsidRDefault="000131DD" w:rsidP="00F51B63">
      <w:pPr>
        <w:tabs>
          <w:tab w:val="left" w:pos="1134"/>
        </w:tabs>
        <w:spacing w:before="60"/>
        <w:rPr>
          <w:rFonts w:eastAsia="等线"/>
          <w:b/>
          <w:bCs/>
          <w:i/>
          <w:iCs/>
          <w:sz w:val="20"/>
          <w:szCs w:val="20"/>
        </w:rPr>
      </w:pPr>
    </w:p>
    <w:p w14:paraId="1F9ABD5A"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0E5EED41" w14:textId="77777777" w:rsidR="0075073E" w:rsidRDefault="0075073E">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1]</w:t>
      </w:r>
      <w:r w:rsidRPr="0075073E">
        <w:t xml:space="preserve"> </w:t>
      </w:r>
      <w:r w:rsidR="0053691C" w:rsidRPr="0053691C">
        <w:rPr>
          <w:rFonts w:eastAsiaTheme="minorEastAsia"/>
          <w:sz w:val="20"/>
          <w:szCs w:val="20"/>
          <w:lang w:val="en-GB"/>
        </w:rPr>
        <w:t>R4-210</w:t>
      </w:r>
      <w:r w:rsidR="0053691C">
        <w:rPr>
          <w:rFonts w:eastAsiaTheme="minorEastAsia" w:hint="eastAsia"/>
          <w:sz w:val="20"/>
          <w:szCs w:val="20"/>
          <w:lang w:val="en-GB"/>
        </w:rPr>
        <w:t>5797</w:t>
      </w:r>
      <w:r w:rsidR="0053691C" w:rsidRPr="0053691C">
        <w:rPr>
          <w:rFonts w:eastAsiaTheme="minorEastAsia"/>
          <w:sz w:val="20"/>
          <w:szCs w:val="20"/>
          <w:lang w:val="en-GB"/>
        </w:rPr>
        <w:t xml:space="preserve"> WF on NR UE Power Saving Enhancements, MediaTek, vivo.</w:t>
      </w:r>
    </w:p>
    <w:p w14:paraId="6AC09BFF" w14:textId="77777777" w:rsidR="00F01C02" w:rsidRPr="0075073E" w:rsidRDefault="00F01C02">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2] </w:t>
      </w:r>
      <w:r w:rsidR="0053691C" w:rsidRPr="0053691C">
        <w:rPr>
          <w:rFonts w:eastAsiaTheme="minorEastAsia"/>
          <w:sz w:val="20"/>
          <w:szCs w:val="20"/>
          <w:lang w:val="en-GB"/>
        </w:rPr>
        <w:t>R4-2103670 WF on NR UE Power Saving Enhancements, MediaTek inc, vivo.</w:t>
      </w:r>
    </w:p>
    <w:p w14:paraId="7A2D671D" w14:textId="77777777" w:rsidR="002513F6" w:rsidRDefault="00853C6E">
      <w:pPr>
        <w:rPr>
          <w:sz w:val="20"/>
          <w:szCs w:val="20"/>
          <w:lang w:val="en-GB"/>
        </w:rPr>
      </w:pPr>
      <w:r>
        <w:rPr>
          <w:rFonts w:hint="eastAsia"/>
          <w:sz w:val="20"/>
          <w:szCs w:val="20"/>
          <w:lang w:val="en-GB"/>
        </w:rPr>
        <w:t>[</w:t>
      </w:r>
      <w:r w:rsidR="0053691C">
        <w:rPr>
          <w:rFonts w:asciiTheme="minorEastAsia" w:eastAsiaTheme="minorEastAsia" w:hAnsiTheme="minorEastAsia" w:hint="eastAsia"/>
          <w:sz w:val="20"/>
          <w:szCs w:val="20"/>
          <w:lang w:val="en-GB"/>
        </w:rPr>
        <w:t>3</w:t>
      </w:r>
      <w:r>
        <w:rPr>
          <w:rFonts w:hint="eastAsia"/>
          <w:sz w:val="20"/>
          <w:szCs w:val="20"/>
          <w:lang w:val="en-GB"/>
        </w:rPr>
        <w:t>]</w:t>
      </w:r>
      <w:r w:rsidRPr="00853C6E">
        <w:rPr>
          <w:sz w:val="20"/>
          <w:szCs w:val="20"/>
          <w:lang w:val="en-GB"/>
        </w:rPr>
        <w:t xml:space="preserve"> </w:t>
      </w:r>
      <w:r w:rsidR="009215FF">
        <w:rPr>
          <w:sz w:val="20"/>
          <w:szCs w:val="20"/>
          <w:lang w:val="en-GB"/>
        </w:rPr>
        <w:t>R4-2017269 WF on NR UE Power Saving Enhancements, MediaTek inc.</w:t>
      </w:r>
    </w:p>
    <w:p w14:paraId="3AD9CFCD" w14:textId="77777777" w:rsidR="00101852" w:rsidRPr="003B169A" w:rsidRDefault="00101852">
      <w:pPr>
        <w:rPr>
          <w:sz w:val="20"/>
          <w:szCs w:val="20"/>
        </w:rPr>
      </w:pPr>
    </w:p>
    <w:sectPr w:rsidR="00101852" w:rsidRPr="003B169A"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4C59" w14:textId="77777777" w:rsidR="00D9253B" w:rsidRDefault="00D9253B" w:rsidP="007854C6">
      <w:r>
        <w:separator/>
      </w:r>
    </w:p>
  </w:endnote>
  <w:endnote w:type="continuationSeparator" w:id="0">
    <w:p w14:paraId="4A8BE917" w14:textId="77777777" w:rsidR="00D9253B" w:rsidRDefault="00D9253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771B4" w14:textId="77777777" w:rsidR="00D9253B" w:rsidRDefault="00D9253B" w:rsidP="007854C6">
      <w:r>
        <w:separator/>
      </w:r>
    </w:p>
  </w:footnote>
  <w:footnote w:type="continuationSeparator" w:id="0">
    <w:p w14:paraId="54F54A3A" w14:textId="77777777" w:rsidR="00D9253B" w:rsidRDefault="00D9253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F70E4"/>
    <w:multiLevelType w:val="hybridMultilevel"/>
    <w:tmpl w:val="479243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7E7EB9"/>
    <w:multiLevelType w:val="hybridMultilevel"/>
    <w:tmpl w:val="90D6F3D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C75646"/>
    <w:multiLevelType w:val="hybridMultilevel"/>
    <w:tmpl w:val="EF7C1848"/>
    <w:lvl w:ilvl="0" w:tplc="DFC89A6E">
      <w:start w:val="1"/>
      <w:numFmt w:val="bullet"/>
      <w:lvlText w:val="•"/>
      <w:lvlJc w:val="left"/>
      <w:pPr>
        <w:tabs>
          <w:tab w:val="num" w:pos="720"/>
        </w:tabs>
        <w:ind w:left="720" w:hanging="360"/>
      </w:pPr>
      <w:rPr>
        <w:rFonts w:ascii="Arial" w:hAnsi="Arial" w:hint="default"/>
      </w:rPr>
    </w:lvl>
    <w:lvl w:ilvl="1" w:tplc="13227702">
      <w:numFmt w:val="bullet"/>
      <w:lvlText w:val="•"/>
      <w:lvlJc w:val="left"/>
      <w:pPr>
        <w:tabs>
          <w:tab w:val="num" w:pos="1440"/>
        </w:tabs>
        <w:ind w:left="1440" w:hanging="360"/>
      </w:pPr>
      <w:rPr>
        <w:rFonts w:ascii="Arial" w:hAnsi="Arial" w:hint="default"/>
      </w:rPr>
    </w:lvl>
    <w:lvl w:ilvl="2" w:tplc="1706BCAC">
      <w:numFmt w:val="bullet"/>
      <w:lvlText w:val="•"/>
      <w:lvlJc w:val="left"/>
      <w:pPr>
        <w:tabs>
          <w:tab w:val="num" w:pos="2160"/>
        </w:tabs>
        <w:ind w:left="2160" w:hanging="360"/>
      </w:pPr>
      <w:rPr>
        <w:rFonts w:ascii="Arial" w:hAnsi="Arial" w:hint="default"/>
      </w:rPr>
    </w:lvl>
    <w:lvl w:ilvl="3" w:tplc="C4580680" w:tentative="1">
      <w:start w:val="1"/>
      <w:numFmt w:val="bullet"/>
      <w:lvlText w:val="•"/>
      <w:lvlJc w:val="left"/>
      <w:pPr>
        <w:tabs>
          <w:tab w:val="num" w:pos="2880"/>
        </w:tabs>
        <w:ind w:left="2880" w:hanging="360"/>
      </w:pPr>
      <w:rPr>
        <w:rFonts w:ascii="Arial" w:hAnsi="Arial" w:hint="default"/>
      </w:rPr>
    </w:lvl>
    <w:lvl w:ilvl="4" w:tplc="C6E832F6" w:tentative="1">
      <w:start w:val="1"/>
      <w:numFmt w:val="bullet"/>
      <w:lvlText w:val="•"/>
      <w:lvlJc w:val="left"/>
      <w:pPr>
        <w:tabs>
          <w:tab w:val="num" w:pos="3600"/>
        </w:tabs>
        <w:ind w:left="3600" w:hanging="360"/>
      </w:pPr>
      <w:rPr>
        <w:rFonts w:ascii="Arial" w:hAnsi="Arial" w:hint="default"/>
      </w:rPr>
    </w:lvl>
    <w:lvl w:ilvl="5" w:tplc="956CBFB4" w:tentative="1">
      <w:start w:val="1"/>
      <w:numFmt w:val="bullet"/>
      <w:lvlText w:val="•"/>
      <w:lvlJc w:val="left"/>
      <w:pPr>
        <w:tabs>
          <w:tab w:val="num" w:pos="4320"/>
        </w:tabs>
        <w:ind w:left="4320" w:hanging="360"/>
      </w:pPr>
      <w:rPr>
        <w:rFonts w:ascii="Arial" w:hAnsi="Arial" w:hint="default"/>
      </w:rPr>
    </w:lvl>
    <w:lvl w:ilvl="6" w:tplc="EDEE855A" w:tentative="1">
      <w:start w:val="1"/>
      <w:numFmt w:val="bullet"/>
      <w:lvlText w:val="•"/>
      <w:lvlJc w:val="left"/>
      <w:pPr>
        <w:tabs>
          <w:tab w:val="num" w:pos="5040"/>
        </w:tabs>
        <w:ind w:left="5040" w:hanging="360"/>
      </w:pPr>
      <w:rPr>
        <w:rFonts w:ascii="Arial" w:hAnsi="Arial" w:hint="default"/>
      </w:rPr>
    </w:lvl>
    <w:lvl w:ilvl="7" w:tplc="67105ED2" w:tentative="1">
      <w:start w:val="1"/>
      <w:numFmt w:val="bullet"/>
      <w:lvlText w:val="•"/>
      <w:lvlJc w:val="left"/>
      <w:pPr>
        <w:tabs>
          <w:tab w:val="num" w:pos="5760"/>
        </w:tabs>
        <w:ind w:left="5760" w:hanging="360"/>
      </w:pPr>
      <w:rPr>
        <w:rFonts w:ascii="Arial" w:hAnsi="Arial" w:hint="default"/>
      </w:rPr>
    </w:lvl>
    <w:lvl w:ilvl="8" w:tplc="056688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E458E3"/>
    <w:multiLevelType w:val="hybridMultilevel"/>
    <w:tmpl w:val="7C24D696"/>
    <w:lvl w:ilvl="0" w:tplc="54FA6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76B10"/>
    <w:multiLevelType w:val="hybridMultilevel"/>
    <w:tmpl w:val="03621C78"/>
    <w:lvl w:ilvl="0" w:tplc="7CB8FCAE">
      <w:start w:val="1"/>
      <w:numFmt w:val="bullet"/>
      <w:lvlText w:val="•"/>
      <w:lvlJc w:val="left"/>
      <w:pPr>
        <w:tabs>
          <w:tab w:val="num" w:pos="720"/>
        </w:tabs>
        <w:ind w:left="720" w:hanging="360"/>
      </w:pPr>
      <w:rPr>
        <w:rFonts w:ascii="Arial" w:hAnsi="Arial" w:hint="default"/>
      </w:rPr>
    </w:lvl>
    <w:lvl w:ilvl="1" w:tplc="2286BEC4">
      <w:start w:val="1"/>
      <w:numFmt w:val="bullet"/>
      <w:lvlText w:val="•"/>
      <w:lvlJc w:val="left"/>
      <w:pPr>
        <w:tabs>
          <w:tab w:val="num" w:pos="1440"/>
        </w:tabs>
        <w:ind w:left="1440" w:hanging="360"/>
      </w:pPr>
      <w:rPr>
        <w:rFonts w:ascii="Arial" w:hAnsi="Arial" w:hint="default"/>
      </w:rPr>
    </w:lvl>
    <w:lvl w:ilvl="2" w:tplc="E94E0DAE" w:tentative="1">
      <w:start w:val="1"/>
      <w:numFmt w:val="bullet"/>
      <w:lvlText w:val="•"/>
      <w:lvlJc w:val="left"/>
      <w:pPr>
        <w:tabs>
          <w:tab w:val="num" w:pos="2160"/>
        </w:tabs>
        <w:ind w:left="2160" w:hanging="360"/>
      </w:pPr>
      <w:rPr>
        <w:rFonts w:ascii="Arial" w:hAnsi="Arial" w:hint="default"/>
      </w:rPr>
    </w:lvl>
    <w:lvl w:ilvl="3" w:tplc="266C7EBC" w:tentative="1">
      <w:start w:val="1"/>
      <w:numFmt w:val="bullet"/>
      <w:lvlText w:val="•"/>
      <w:lvlJc w:val="left"/>
      <w:pPr>
        <w:tabs>
          <w:tab w:val="num" w:pos="2880"/>
        </w:tabs>
        <w:ind w:left="2880" w:hanging="360"/>
      </w:pPr>
      <w:rPr>
        <w:rFonts w:ascii="Arial" w:hAnsi="Arial" w:hint="default"/>
      </w:rPr>
    </w:lvl>
    <w:lvl w:ilvl="4" w:tplc="7E08A098" w:tentative="1">
      <w:start w:val="1"/>
      <w:numFmt w:val="bullet"/>
      <w:lvlText w:val="•"/>
      <w:lvlJc w:val="left"/>
      <w:pPr>
        <w:tabs>
          <w:tab w:val="num" w:pos="3600"/>
        </w:tabs>
        <w:ind w:left="3600" w:hanging="360"/>
      </w:pPr>
      <w:rPr>
        <w:rFonts w:ascii="Arial" w:hAnsi="Arial" w:hint="default"/>
      </w:rPr>
    </w:lvl>
    <w:lvl w:ilvl="5" w:tplc="64209AB4" w:tentative="1">
      <w:start w:val="1"/>
      <w:numFmt w:val="bullet"/>
      <w:lvlText w:val="•"/>
      <w:lvlJc w:val="left"/>
      <w:pPr>
        <w:tabs>
          <w:tab w:val="num" w:pos="4320"/>
        </w:tabs>
        <w:ind w:left="4320" w:hanging="360"/>
      </w:pPr>
      <w:rPr>
        <w:rFonts w:ascii="Arial" w:hAnsi="Arial" w:hint="default"/>
      </w:rPr>
    </w:lvl>
    <w:lvl w:ilvl="6" w:tplc="50B807F4" w:tentative="1">
      <w:start w:val="1"/>
      <w:numFmt w:val="bullet"/>
      <w:lvlText w:val="•"/>
      <w:lvlJc w:val="left"/>
      <w:pPr>
        <w:tabs>
          <w:tab w:val="num" w:pos="5040"/>
        </w:tabs>
        <w:ind w:left="5040" w:hanging="360"/>
      </w:pPr>
      <w:rPr>
        <w:rFonts w:ascii="Arial" w:hAnsi="Arial" w:hint="default"/>
      </w:rPr>
    </w:lvl>
    <w:lvl w:ilvl="7" w:tplc="97D43D7A" w:tentative="1">
      <w:start w:val="1"/>
      <w:numFmt w:val="bullet"/>
      <w:lvlText w:val="•"/>
      <w:lvlJc w:val="left"/>
      <w:pPr>
        <w:tabs>
          <w:tab w:val="num" w:pos="5760"/>
        </w:tabs>
        <w:ind w:left="5760" w:hanging="360"/>
      </w:pPr>
      <w:rPr>
        <w:rFonts w:ascii="Arial" w:hAnsi="Arial" w:hint="default"/>
      </w:rPr>
    </w:lvl>
    <w:lvl w:ilvl="8" w:tplc="FE64CD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7256E1"/>
    <w:multiLevelType w:val="hybridMultilevel"/>
    <w:tmpl w:val="6EF63998"/>
    <w:lvl w:ilvl="0" w:tplc="E5D6F17E">
      <w:start w:val="1"/>
      <w:numFmt w:val="bullet"/>
      <w:lvlText w:val="•"/>
      <w:lvlJc w:val="left"/>
      <w:pPr>
        <w:tabs>
          <w:tab w:val="num" w:pos="360"/>
        </w:tabs>
        <w:ind w:left="360" w:hanging="360"/>
      </w:pPr>
      <w:rPr>
        <w:rFonts w:ascii="Arial" w:hAnsi="Arial" w:hint="default"/>
      </w:rPr>
    </w:lvl>
    <w:lvl w:ilvl="1" w:tplc="1C9A92C0">
      <w:numFmt w:val="bullet"/>
      <w:lvlText w:val="•"/>
      <w:lvlJc w:val="left"/>
      <w:pPr>
        <w:tabs>
          <w:tab w:val="num" w:pos="1080"/>
        </w:tabs>
        <w:ind w:left="1080" w:hanging="360"/>
      </w:pPr>
      <w:rPr>
        <w:rFonts w:ascii="Arial" w:hAnsi="Arial" w:hint="default"/>
      </w:rPr>
    </w:lvl>
    <w:lvl w:ilvl="2" w:tplc="330EEC5E" w:tentative="1">
      <w:start w:val="1"/>
      <w:numFmt w:val="bullet"/>
      <w:lvlText w:val="•"/>
      <w:lvlJc w:val="left"/>
      <w:pPr>
        <w:tabs>
          <w:tab w:val="num" w:pos="1800"/>
        </w:tabs>
        <w:ind w:left="1800" w:hanging="360"/>
      </w:pPr>
      <w:rPr>
        <w:rFonts w:ascii="Arial" w:hAnsi="Arial" w:hint="default"/>
      </w:rPr>
    </w:lvl>
    <w:lvl w:ilvl="3" w:tplc="5EEE6B3A" w:tentative="1">
      <w:start w:val="1"/>
      <w:numFmt w:val="bullet"/>
      <w:lvlText w:val="•"/>
      <w:lvlJc w:val="left"/>
      <w:pPr>
        <w:tabs>
          <w:tab w:val="num" w:pos="2520"/>
        </w:tabs>
        <w:ind w:left="2520" w:hanging="360"/>
      </w:pPr>
      <w:rPr>
        <w:rFonts w:ascii="Arial" w:hAnsi="Arial" w:hint="default"/>
      </w:rPr>
    </w:lvl>
    <w:lvl w:ilvl="4" w:tplc="03F4F2B6" w:tentative="1">
      <w:start w:val="1"/>
      <w:numFmt w:val="bullet"/>
      <w:lvlText w:val="•"/>
      <w:lvlJc w:val="left"/>
      <w:pPr>
        <w:tabs>
          <w:tab w:val="num" w:pos="3240"/>
        </w:tabs>
        <w:ind w:left="3240" w:hanging="360"/>
      </w:pPr>
      <w:rPr>
        <w:rFonts w:ascii="Arial" w:hAnsi="Arial" w:hint="default"/>
      </w:rPr>
    </w:lvl>
    <w:lvl w:ilvl="5" w:tplc="BA3AE4B0" w:tentative="1">
      <w:start w:val="1"/>
      <w:numFmt w:val="bullet"/>
      <w:lvlText w:val="•"/>
      <w:lvlJc w:val="left"/>
      <w:pPr>
        <w:tabs>
          <w:tab w:val="num" w:pos="3960"/>
        </w:tabs>
        <w:ind w:left="3960" w:hanging="360"/>
      </w:pPr>
      <w:rPr>
        <w:rFonts w:ascii="Arial" w:hAnsi="Arial" w:hint="default"/>
      </w:rPr>
    </w:lvl>
    <w:lvl w:ilvl="6" w:tplc="DF8A4CA8" w:tentative="1">
      <w:start w:val="1"/>
      <w:numFmt w:val="bullet"/>
      <w:lvlText w:val="•"/>
      <w:lvlJc w:val="left"/>
      <w:pPr>
        <w:tabs>
          <w:tab w:val="num" w:pos="4680"/>
        </w:tabs>
        <w:ind w:left="4680" w:hanging="360"/>
      </w:pPr>
      <w:rPr>
        <w:rFonts w:ascii="Arial" w:hAnsi="Arial" w:hint="default"/>
      </w:rPr>
    </w:lvl>
    <w:lvl w:ilvl="7" w:tplc="2484572C" w:tentative="1">
      <w:start w:val="1"/>
      <w:numFmt w:val="bullet"/>
      <w:lvlText w:val="•"/>
      <w:lvlJc w:val="left"/>
      <w:pPr>
        <w:tabs>
          <w:tab w:val="num" w:pos="5400"/>
        </w:tabs>
        <w:ind w:left="5400" w:hanging="360"/>
      </w:pPr>
      <w:rPr>
        <w:rFonts w:ascii="Arial" w:hAnsi="Arial" w:hint="default"/>
      </w:rPr>
    </w:lvl>
    <w:lvl w:ilvl="8" w:tplc="9C84DFC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F00A1A"/>
    <w:multiLevelType w:val="hybridMultilevel"/>
    <w:tmpl w:val="5D9A6FB0"/>
    <w:lvl w:ilvl="0" w:tplc="2D965D78">
      <w:start w:val="1"/>
      <w:numFmt w:val="bullet"/>
      <w:lvlText w:val="•"/>
      <w:lvlJc w:val="left"/>
      <w:pPr>
        <w:tabs>
          <w:tab w:val="num" w:pos="360"/>
        </w:tabs>
        <w:ind w:left="360" w:hanging="360"/>
      </w:pPr>
      <w:rPr>
        <w:rFonts w:ascii="Arial" w:hAnsi="Arial" w:hint="default"/>
      </w:rPr>
    </w:lvl>
    <w:lvl w:ilvl="1" w:tplc="3B602E1C">
      <w:numFmt w:val="bullet"/>
      <w:lvlText w:val="•"/>
      <w:lvlJc w:val="left"/>
      <w:pPr>
        <w:tabs>
          <w:tab w:val="num" w:pos="1080"/>
        </w:tabs>
        <w:ind w:left="1080" w:hanging="360"/>
      </w:pPr>
      <w:rPr>
        <w:rFonts w:ascii="Arial" w:hAnsi="Arial" w:hint="default"/>
      </w:rPr>
    </w:lvl>
    <w:lvl w:ilvl="2" w:tplc="6A34B86E">
      <w:start w:val="1"/>
      <w:numFmt w:val="bullet"/>
      <w:lvlText w:val="•"/>
      <w:lvlJc w:val="left"/>
      <w:pPr>
        <w:tabs>
          <w:tab w:val="num" w:pos="1800"/>
        </w:tabs>
        <w:ind w:left="1800" w:hanging="360"/>
      </w:pPr>
      <w:rPr>
        <w:rFonts w:ascii="Arial" w:hAnsi="Arial" w:hint="default"/>
      </w:rPr>
    </w:lvl>
    <w:lvl w:ilvl="3" w:tplc="D3E0CFDA" w:tentative="1">
      <w:start w:val="1"/>
      <w:numFmt w:val="bullet"/>
      <w:lvlText w:val="•"/>
      <w:lvlJc w:val="left"/>
      <w:pPr>
        <w:tabs>
          <w:tab w:val="num" w:pos="2520"/>
        </w:tabs>
        <w:ind w:left="2520" w:hanging="360"/>
      </w:pPr>
      <w:rPr>
        <w:rFonts w:ascii="Arial" w:hAnsi="Arial" w:hint="default"/>
      </w:rPr>
    </w:lvl>
    <w:lvl w:ilvl="4" w:tplc="84F412CE" w:tentative="1">
      <w:start w:val="1"/>
      <w:numFmt w:val="bullet"/>
      <w:lvlText w:val="•"/>
      <w:lvlJc w:val="left"/>
      <w:pPr>
        <w:tabs>
          <w:tab w:val="num" w:pos="3240"/>
        </w:tabs>
        <w:ind w:left="3240" w:hanging="360"/>
      </w:pPr>
      <w:rPr>
        <w:rFonts w:ascii="Arial" w:hAnsi="Arial" w:hint="default"/>
      </w:rPr>
    </w:lvl>
    <w:lvl w:ilvl="5" w:tplc="DAB86C02" w:tentative="1">
      <w:start w:val="1"/>
      <w:numFmt w:val="bullet"/>
      <w:lvlText w:val="•"/>
      <w:lvlJc w:val="left"/>
      <w:pPr>
        <w:tabs>
          <w:tab w:val="num" w:pos="3960"/>
        </w:tabs>
        <w:ind w:left="3960" w:hanging="360"/>
      </w:pPr>
      <w:rPr>
        <w:rFonts w:ascii="Arial" w:hAnsi="Arial" w:hint="default"/>
      </w:rPr>
    </w:lvl>
    <w:lvl w:ilvl="6" w:tplc="E56E574E" w:tentative="1">
      <w:start w:val="1"/>
      <w:numFmt w:val="bullet"/>
      <w:lvlText w:val="•"/>
      <w:lvlJc w:val="left"/>
      <w:pPr>
        <w:tabs>
          <w:tab w:val="num" w:pos="4680"/>
        </w:tabs>
        <w:ind w:left="4680" w:hanging="360"/>
      </w:pPr>
      <w:rPr>
        <w:rFonts w:ascii="Arial" w:hAnsi="Arial" w:hint="default"/>
      </w:rPr>
    </w:lvl>
    <w:lvl w:ilvl="7" w:tplc="9CACF87A" w:tentative="1">
      <w:start w:val="1"/>
      <w:numFmt w:val="bullet"/>
      <w:lvlText w:val="•"/>
      <w:lvlJc w:val="left"/>
      <w:pPr>
        <w:tabs>
          <w:tab w:val="num" w:pos="5400"/>
        </w:tabs>
        <w:ind w:left="5400" w:hanging="360"/>
      </w:pPr>
      <w:rPr>
        <w:rFonts w:ascii="Arial" w:hAnsi="Arial" w:hint="default"/>
      </w:rPr>
    </w:lvl>
    <w:lvl w:ilvl="8" w:tplc="E2D23AC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0093AE8"/>
    <w:multiLevelType w:val="hybridMultilevel"/>
    <w:tmpl w:val="1584A5B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F739B"/>
    <w:multiLevelType w:val="hybridMultilevel"/>
    <w:tmpl w:val="8C2C03D0"/>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4A13A38"/>
    <w:multiLevelType w:val="hybridMultilevel"/>
    <w:tmpl w:val="57224A4A"/>
    <w:lvl w:ilvl="0" w:tplc="69BCBD6C">
      <w:start w:val="1"/>
      <w:numFmt w:val="bullet"/>
      <w:lvlText w:val="•"/>
      <w:lvlJc w:val="left"/>
      <w:pPr>
        <w:tabs>
          <w:tab w:val="num" w:pos="720"/>
        </w:tabs>
        <w:ind w:left="720" w:hanging="360"/>
      </w:pPr>
      <w:rPr>
        <w:rFonts w:ascii="Arial" w:hAnsi="Arial" w:hint="default"/>
      </w:rPr>
    </w:lvl>
    <w:lvl w:ilvl="1" w:tplc="67886062">
      <w:numFmt w:val="bullet"/>
      <w:lvlText w:val="•"/>
      <w:lvlJc w:val="left"/>
      <w:pPr>
        <w:tabs>
          <w:tab w:val="num" w:pos="1440"/>
        </w:tabs>
        <w:ind w:left="1440" w:hanging="360"/>
      </w:pPr>
      <w:rPr>
        <w:rFonts w:ascii="Arial" w:hAnsi="Arial" w:hint="default"/>
      </w:rPr>
    </w:lvl>
    <w:lvl w:ilvl="2" w:tplc="040A3EE4">
      <w:numFmt w:val="bullet"/>
      <w:lvlText w:val="•"/>
      <w:lvlJc w:val="left"/>
      <w:pPr>
        <w:tabs>
          <w:tab w:val="num" w:pos="2160"/>
        </w:tabs>
        <w:ind w:left="2160" w:hanging="360"/>
      </w:pPr>
      <w:rPr>
        <w:rFonts w:ascii="Arial" w:hAnsi="Arial" w:hint="default"/>
      </w:rPr>
    </w:lvl>
    <w:lvl w:ilvl="3" w:tplc="40B4BA22" w:tentative="1">
      <w:start w:val="1"/>
      <w:numFmt w:val="bullet"/>
      <w:lvlText w:val="•"/>
      <w:lvlJc w:val="left"/>
      <w:pPr>
        <w:tabs>
          <w:tab w:val="num" w:pos="2880"/>
        </w:tabs>
        <w:ind w:left="2880" w:hanging="360"/>
      </w:pPr>
      <w:rPr>
        <w:rFonts w:ascii="Arial" w:hAnsi="Arial" w:hint="default"/>
      </w:rPr>
    </w:lvl>
    <w:lvl w:ilvl="4" w:tplc="35B81FD8" w:tentative="1">
      <w:start w:val="1"/>
      <w:numFmt w:val="bullet"/>
      <w:lvlText w:val="•"/>
      <w:lvlJc w:val="left"/>
      <w:pPr>
        <w:tabs>
          <w:tab w:val="num" w:pos="3600"/>
        </w:tabs>
        <w:ind w:left="3600" w:hanging="360"/>
      </w:pPr>
      <w:rPr>
        <w:rFonts w:ascii="Arial" w:hAnsi="Arial" w:hint="default"/>
      </w:rPr>
    </w:lvl>
    <w:lvl w:ilvl="5" w:tplc="22EE5D4A" w:tentative="1">
      <w:start w:val="1"/>
      <w:numFmt w:val="bullet"/>
      <w:lvlText w:val="•"/>
      <w:lvlJc w:val="left"/>
      <w:pPr>
        <w:tabs>
          <w:tab w:val="num" w:pos="4320"/>
        </w:tabs>
        <w:ind w:left="4320" w:hanging="360"/>
      </w:pPr>
      <w:rPr>
        <w:rFonts w:ascii="Arial" w:hAnsi="Arial" w:hint="default"/>
      </w:rPr>
    </w:lvl>
    <w:lvl w:ilvl="6" w:tplc="6324E4DE" w:tentative="1">
      <w:start w:val="1"/>
      <w:numFmt w:val="bullet"/>
      <w:lvlText w:val="•"/>
      <w:lvlJc w:val="left"/>
      <w:pPr>
        <w:tabs>
          <w:tab w:val="num" w:pos="5040"/>
        </w:tabs>
        <w:ind w:left="5040" w:hanging="360"/>
      </w:pPr>
      <w:rPr>
        <w:rFonts w:ascii="Arial" w:hAnsi="Arial" w:hint="default"/>
      </w:rPr>
    </w:lvl>
    <w:lvl w:ilvl="7" w:tplc="D100A938" w:tentative="1">
      <w:start w:val="1"/>
      <w:numFmt w:val="bullet"/>
      <w:lvlText w:val="•"/>
      <w:lvlJc w:val="left"/>
      <w:pPr>
        <w:tabs>
          <w:tab w:val="num" w:pos="5760"/>
        </w:tabs>
        <w:ind w:left="5760" w:hanging="360"/>
      </w:pPr>
      <w:rPr>
        <w:rFonts w:ascii="Arial" w:hAnsi="Arial" w:hint="default"/>
      </w:rPr>
    </w:lvl>
    <w:lvl w:ilvl="8" w:tplc="6CF428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95300E"/>
    <w:multiLevelType w:val="hybridMultilevel"/>
    <w:tmpl w:val="7BD046B8"/>
    <w:lvl w:ilvl="0" w:tplc="5426CF30">
      <w:start w:val="1"/>
      <w:numFmt w:val="bullet"/>
      <w:lvlText w:val="•"/>
      <w:lvlJc w:val="left"/>
      <w:pPr>
        <w:tabs>
          <w:tab w:val="num" w:pos="720"/>
        </w:tabs>
        <w:ind w:left="720" w:hanging="360"/>
      </w:pPr>
      <w:rPr>
        <w:rFonts w:ascii="Arial" w:hAnsi="Arial" w:hint="default"/>
      </w:rPr>
    </w:lvl>
    <w:lvl w:ilvl="1" w:tplc="1F8E076E">
      <w:numFmt w:val="bullet"/>
      <w:lvlText w:val="•"/>
      <w:lvlJc w:val="left"/>
      <w:pPr>
        <w:tabs>
          <w:tab w:val="num" w:pos="1440"/>
        </w:tabs>
        <w:ind w:left="1440" w:hanging="360"/>
      </w:pPr>
      <w:rPr>
        <w:rFonts w:ascii="Arial" w:hAnsi="Arial" w:hint="default"/>
      </w:rPr>
    </w:lvl>
    <w:lvl w:ilvl="2" w:tplc="44C0DA38">
      <w:numFmt w:val="bullet"/>
      <w:lvlText w:val="•"/>
      <w:lvlJc w:val="left"/>
      <w:pPr>
        <w:tabs>
          <w:tab w:val="num" w:pos="2160"/>
        </w:tabs>
        <w:ind w:left="2160" w:hanging="360"/>
      </w:pPr>
      <w:rPr>
        <w:rFonts w:ascii="Arial" w:hAnsi="Arial" w:hint="default"/>
      </w:rPr>
    </w:lvl>
    <w:lvl w:ilvl="3" w:tplc="11E6127E" w:tentative="1">
      <w:start w:val="1"/>
      <w:numFmt w:val="bullet"/>
      <w:lvlText w:val="•"/>
      <w:lvlJc w:val="left"/>
      <w:pPr>
        <w:tabs>
          <w:tab w:val="num" w:pos="2880"/>
        </w:tabs>
        <w:ind w:left="2880" w:hanging="360"/>
      </w:pPr>
      <w:rPr>
        <w:rFonts w:ascii="Arial" w:hAnsi="Arial" w:hint="default"/>
      </w:rPr>
    </w:lvl>
    <w:lvl w:ilvl="4" w:tplc="D2769518" w:tentative="1">
      <w:start w:val="1"/>
      <w:numFmt w:val="bullet"/>
      <w:lvlText w:val="•"/>
      <w:lvlJc w:val="left"/>
      <w:pPr>
        <w:tabs>
          <w:tab w:val="num" w:pos="3600"/>
        </w:tabs>
        <w:ind w:left="3600" w:hanging="360"/>
      </w:pPr>
      <w:rPr>
        <w:rFonts w:ascii="Arial" w:hAnsi="Arial" w:hint="default"/>
      </w:rPr>
    </w:lvl>
    <w:lvl w:ilvl="5" w:tplc="61046160" w:tentative="1">
      <w:start w:val="1"/>
      <w:numFmt w:val="bullet"/>
      <w:lvlText w:val="•"/>
      <w:lvlJc w:val="left"/>
      <w:pPr>
        <w:tabs>
          <w:tab w:val="num" w:pos="4320"/>
        </w:tabs>
        <w:ind w:left="4320" w:hanging="360"/>
      </w:pPr>
      <w:rPr>
        <w:rFonts w:ascii="Arial" w:hAnsi="Arial" w:hint="default"/>
      </w:rPr>
    </w:lvl>
    <w:lvl w:ilvl="6" w:tplc="0696FC5E" w:tentative="1">
      <w:start w:val="1"/>
      <w:numFmt w:val="bullet"/>
      <w:lvlText w:val="•"/>
      <w:lvlJc w:val="left"/>
      <w:pPr>
        <w:tabs>
          <w:tab w:val="num" w:pos="5040"/>
        </w:tabs>
        <w:ind w:left="5040" w:hanging="360"/>
      </w:pPr>
      <w:rPr>
        <w:rFonts w:ascii="Arial" w:hAnsi="Arial" w:hint="default"/>
      </w:rPr>
    </w:lvl>
    <w:lvl w:ilvl="7" w:tplc="4594CBF4" w:tentative="1">
      <w:start w:val="1"/>
      <w:numFmt w:val="bullet"/>
      <w:lvlText w:val="•"/>
      <w:lvlJc w:val="left"/>
      <w:pPr>
        <w:tabs>
          <w:tab w:val="num" w:pos="5760"/>
        </w:tabs>
        <w:ind w:left="5760" w:hanging="360"/>
      </w:pPr>
      <w:rPr>
        <w:rFonts w:ascii="Arial" w:hAnsi="Arial" w:hint="default"/>
      </w:rPr>
    </w:lvl>
    <w:lvl w:ilvl="8" w:tplc="FBEAD8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857284"/>
    <w:multiLevelType w:val="hybridMultilevel"/>
    <w:tmpl w:val="1AD82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8408DF"/>
    <w:multiLevelType w:val="hybridMultilevel"/>
    <w:tmpl w:val="0388B500"/>
    <w:lvl w:ilvl="0" w:tplc="13227702">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4" w15:restartNumberingAfterBreak="0">
    <w:nsid w:val="4ADA5E17"/>
    <w:multiLevelType w:val="hybridMultilevel"/>
    <w:tmpl w:val="B520FAD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33755D"/>
    <w:multiLevelType w:val="hybridMultilevel"/>
    <w:tmpl w:val="4A0E716A"/>
    <w:lvl w:ilvl="0" w:tplc="3DD0A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F10DC0"/>
    <w:multiLevelType w:val="hybridMultilevel"/>
    <w:tmpl w:val="64E2A19C"/>
    <w:lvl w:ilvl="0" w:tplc="698A34F4">
      <w:start w:val="1"/>
      <w:numFmt w:val="bullet"/>
      <w:lvlText w:val="•"/>
      <w:lvlJc w:val="left"/>
      <w:pPr>
        <w:tabs>
          <w:tab w:val="num" w:pos="360"/>
        </w:tabs>
        <w:ind w:left="360" w:hanging="360"/>
      </w:pPr>
      <w:rPr>
        <w:rFonts w:ascii="Arial" w:hAnsi="Arial" w:hint="default"/>
      </w:rPr>
    </w:lvl>
    <w:lvl w:ilvl="1" w:tplc="E6669B26">
      <w:numFmt w:val="bullet"/>
      <w:lvlText w:val="•"/>
      <w:lvlJc w:val="left"/>
      <w:pPr>
        <w:tabs>
          <w:tab w:val="num" w:pos="1080"/>
        </w:tabs>
        <w:ind w:left="1080" w:hanging="360"/>
      </w:pPr>
      <w:rPr>
        <w:rFonts w:ascii="Arial" w:hAnsi="Arial" w:hint="default"/>
      </w:rPr>
    </w:lvl>
    <w:lvl w:ilvl="2" w:tplc="B1242D1C" w:tentative="1">
      <w:start w:val="1"/>
      <w:numFmt w:val="bullet"/>
      <w:lvlText w:val="•"/>
      <w:lvlJc w:val="left"/>
      <w:pPr>
        <w:tabs>
          <w:tab w:val="num" w:pos="1800"/>
        </w:tabs>
        <w:ind w:left="1800" w:hanging="360"/>
      </w:pPr>
      <w:rPr>
        <w:rFonts w:ascii="Arial" w:hAnsi="Arial" w:hint="default"/>
      </w:rPr>
    </w:lvl>
    <w:lvl w:ilvl="3" w:tplc="F25410F6" w:tentative="1">
      <w:start w:val="1"/>
      <w:numFmt w:val="bullet"/>
      <w:lvlText w:val="•"/>
      <w:lvlJc w:val="left"/>
      <w:pPr>
        <w:tabs>
          <w:tab w:val="num" w:pos="2520"/>
        </w:tabs>
        <w:ind w:left="2520" w:hanging="360"/>
      </w:pPr>
      <w:rPr>
        <w:rFonts w:ascii="Arial" w:hAnsi="Arial" w:hint="default"/>
      </w:rPr>
    </w:lvl>
    <w:lvl w:ilvl="4" w:tplc="FAEE297C" w:tentative="1">
      <w:start w:val="1"/>
      <w:numFmt w:val="bullet"/>
      <w:lvlText w:val="•"/>
      <w:lvlJc w:val="left"/>
      <w:pPr>
        <w:tabs>
          <w:tab w:val="num" w:pos="3240"/>
        </w:tabs>
        <w:ind w:left="3240" w:hanging="360"/>
      </w:pPr>
      <w:rPr>
        <w:rFonts w:ascii="Arial" w:hAnsi="Arial" w:hint="default"/>
      </w:rPr>
    </w:lvl>
    <w:lvl w:ilvl="5" w:tplc="EB7E012C" w:tentative="1">
      <w:start w:val="1"/>
      <w:numFmt w:val="bullet"/>
      <w:lvlText w:val="•"/>
      <w:lvlJc w:val="left"/>
      <w:pPr>
        <w:tabs>
          <w:tab w:val="num" w:pos="3960"/>
        </w:tabs>
        <w:ind w:left="3960" w:hanging="360"/>
      </w:pPr>
      <w:rPr>
        <w:rFonts w:ascii="Arial" w:hAnsi="Arial" w:hint="default"/>
      </w:rPr>
    </w:lvl>
    <w:lvl w:ilvl="6" w:tplc="4546F10A" w:tentative="1">
      <w:start w:val="1"/>
      <w:numFmt w:val="bullet"/>
      <w:lvlText w:val="•"/>
      <w:lvlJc w:val="left"/>
      <w:pPr>
        <w:tabs>
          <w:tab w:val="num" w:pos="4680"/>
        </w:tabs>
        <w:ind w:left="4680" w:hanging="360"/>
      </w:pPr>
      <w:rPr>
        <w:rFonts w:ascii="Arial" w:hAnsi="Arial" w:hint="default"/>
      </w:rPr>
    </w:lvl>
    <w:lvl w:ilvl="7" w:tplc="9538294A" w:tentative="1">
      <w:start w:val="1"/>
      <w:numFmt w:val="bullet"/>
      <w:lvlText w:val="•"/>
      <w:lvlJc w:val="left"/>
      <w:pPr>
        <w:tabs>
          <w:tab w:val="num" w:pos="5400"/>
        </w:tabs>
        <w:ind w:left="5400" w:hanging="360"/>
      </w:pPr>
      <w:rPr>
        <w:rFonts w:ascii="Arial" w:hAnsi="Arial" w:hint="default"/>
      </w:rPr>
    </w:lvl>
    <w:lvl w:ilvl="8" w:tplc="89EA507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C2662E8"/>
    <w:multiLevelType w:val="hybridMultilevel"/>
    <w:tmpl w:val="6A76CA2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9728C9"/>
    <w:multiLevelType w:val="hybridMultilevel"/>
    <w:tmpl w:val="CEEA9C28"/>
    <w:lvl w:ilvl="0" w:tplc="3738BE0A">
      <w:start w:val="1"/>
      <w:numFmt w:val="bullet"/>
      <w:lvlText w:val="•"/>
      <w:lvlJc w:val="left"/>
      <w:pPr>
        <w:tabs>
          <w:tab w:val="num" w:pos="720"/>
        </w:tabs>
        <w:ind w:left="720" w:hanging="360"/>
      </w:pPr>
      <w:rPr>
        <w:rFonts w:ascii="Arial" w:hAnsi="Arial" w:hint="default"/>
      </w:rPr>
    </w:lvl>
    <w:lvl w:ilvl="1" w:tplc="118C6A4A">
      <w:numFmt w:val="bullet"/>
      <w:lvlText w:val="•"/>
      <w:lvlJc w:val="left"/>
      <w:pPr>
        <w:tabs>
          <w:tab w:val="num" w:pos="1440"/>
        </w:tabs>
        <w:ind w:left="1440" w:hanging="360"/>
      </w:pPr>
      <w:rPr>
        <w:rFonts w:ascii="Arial" w:hAnsi="Arial" w:hint="default"/>
      </w:rPr>
    </w:lvl>
    <w:lvl w:ilvl="2" w:tplc="38B04386" w:tentative="1">
      <w:start w:val="1"/>
      <w:numFmt w:val="bullet"/>
      <w:lvlText w:val="•"/>
      <w:lvlJc w:val="left"/>
      <w:pPr>
        <w:tabs>
          <w:tab w:val="num" w:pos="2160"/>
        </w:tabs>
        <w:ind w:left="2160" w:hanging="360"/>
      </w:pPr>
      <w:rPr>
        <w:rFonts w:ascii="Arial" w:hAnsi="Arial" w:hint="default"/>
      </w:rPr>
    </w:lvl>
    <w:lvl w:ilvl="3" w:tplc="F606D0BC" w:tentative="1">
      <w:start w:val="1"/>
      <w:numFmt w:val="bullet"/>
      <w:lvlText w:val="•"/>
      <w:lvlJc w:val="left"/>
      <w:pPr>
        <w:tabs>
          <w:tab w:val="num" w:pos="2880"/>
        </w:tabs>
        <w:ind w:left="2880" w:hanging="360"/>
      </w:pPr>
      <w:rPr>
        <w:rFonts w:ascii="Arial" w:hAnsi="Arial" w:hint="default"/>
      </w:rPr>
    </w:lvl>
    <w:lvl w:ilvl="4" w:tplc="498272E2" w:tentative="1">
      <w:start w:val="1"/>
      <w:numFmt w:val="bullet"/>
      <w:lvlText w:val="•"/>
      <w:lvlJc w:val="left"/>
      <w:pPr>
        <w:tabs>
          <w:tab w:val="num" w:pos="3600"/>
        </w:tabs>
        <w:ind w:left="3600" w:hanging="360"/>
      </w:pPr>
      <w:rPr>
        <w:rFonts w:ascii="Arial" w:hAnsi="Arial" w:hint="default"/>
      </w:rPr>
    </w:lvl>
    <w:lvl w:ilvl="5" w:tplc="C37607EE" w:tentative="1">
      <w:start w:val="1"/>
      <w:numFmt w:val="bullet"/>
      <w:lvlText w:val="•"/>
      <w:lvlJc w:val="left"/>
      <w:pPr>
        <w:tabs>
          <w:tab w:val="num" w:pos="4320"/>
        </w:tabs>
        <w:ind w:left="4320" w:hanging="360"/>
      </w:pPr>
      <w:rPr>
        <w:rFonts w:ascii="Arial" w:hAnsi="Arial" w:hint="default"/>
      </w:rPr>
    </w:lvl>
    <w:lvl w:ilvl="6" w:tplc="7B54DDDC" w:tentative="1">
      <w:start w:val="1"/>
      <w:numFmt w:val="bullet"/>
      <w:lvlText w:val="•"/>
      <w:lvlJc w:val="left"/>
      <w:pPr>
        <w:tabs>
          <w:tab w:val="num" w:pos="5040"/>
        </w:tabs>
        <w:ind w:left="5040" w:hanging="360"/>
      </w:pPr>
      <w:rPr>
        <w:rFonts w:ascii="Arial" w:hAnsi="Arial" w:hint="default"/>
      </w:rPr>
    </w:lvl>
    <w:lvl w:ilvl="7" w:tplc="DE24B652" w:tentative="1">
      <w:start w:val="1"/>
      <w:numFmt w:val="bullet"/>
      <w:lvlText w:val="•"/>
      <w:lvlJc w:val="left"/>
      <w:pPr>
        <w:tabs>
          <w:tab w:val="num" w:pos="5760"/>
        </w:tabs>
        <w:ind w:left="5760" w:hanging="360"/>
      </w:pPr>
      <w:rPr>
        <w:rFonts w:ascii="Arial" w:hAnsi="Arial" w:hint="default"/>
      </w:rPr>
    </w:lvl>
    <w:lvl w:ilvl="8" w:tplc="02D603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754940"/>
    <w:multiLevelType w:val="hybridMultilevel"/>
    <w:tmpl w:val="C25E355E"/>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3610B5"/>
    <w:multiLevelType w:val="hybridMultilevel"/>
    <w:tmpl w:val="474A3F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3D689A"/>
    <w:multiLevelType w:val="hybridMultilevel"/>
    <w:tmpl w:val="522E4854"/>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510CA7"/>
    <w:multiLevelType w:val="hybridMultilevel"/>
    <w:tmpl w:val="2EC83BF4"/>
    <w:lvl w:ilvl="0" w:tplc="8EBC50C8">
      <w:start w:val="1"/>
      <w:numFmt w:val="bullet"/>
      <w:lvlText w:val="•"/>
      <w:lvlJc w:val="left"/>
      <w:pPr>
        <w:tabs>
          <w:tab w:val="num" w:pos="360"/>
        </w:tabs>
        <w:ind w:left="360" w:hanging="360"/>
      </w:pPr>
      <w:rPr>
        <w:rFonts w:ascii="Arial" w:hAnsi="Arial" w:hint="default"/>
      </w:rPr>
    </w:lvl>
    <w:lvl w:ilvl="1" w:tplc="A3661908">
      <w:numFmt w:val="bullet"/>
      <w:lvlText w:val="•"/>
      <w:lvlJc w:val="left"/>
      <w:pPr>
        <w:tabs>
          <w:tab w:val="num" w:pos="1080"/>
        </w:tabs>
        <w:ind w:left="1080" w:hanging="360"/>
      </w:pPr>
      <w:rPr>
        <w:rFonts w:ascii="Arial" w:hAnsi="Arial" w:hint="default"/>
      </w:rPr>
    </w:lvl>
    <w:lvl w:ilvl="2" w:tplc="9A28591A">
      <w:numFmt w:val="bullet"/>
      <w:lvlText w:val="•"/>
      <w:lvlJc w:val="left"/>
      <w:pPr>
        <w:tabs>
          <w:tab w:val="num" w:pos="1800"/>
        </w:tabs>
        <w:ind w:left="1800" w:hanging="360"/>
      </w:pPr>
      <w:rPr>
        <w:rFonts w:ascii="Arial" w:hAnsi="Arial" w:hint="default"/>
      </w:rPr>
    </w:lvl>
    <w:lvl w:ilvl="3" w:tplc="A78061D4" w:tentative="1">
      <w:start w:val="1"/>
      <w:numFmt w:val="bullet"/>
      <w:lvlText w:val="•"/>
      <w:lvlJc w:val="left"/>
      <w:pPr>
        <w:tabs>
          <w:tab w:val="num" w:pos="2520"/>
        </w:tabs>
        <w:ind w:left="2520" w:hanging="360"/>
      </w:pPr>
      <w:rPr>
        <w:rFonts w:ascii="Arial" w:hAnsi="Arial" w:hint="default"/>
      </w:rPr>
    </w:lvl>
    <w:lvl w:ilvl="4" w:tplc="7A3E3DFE" w:tentative="1">
      <w:start w:val="1"/>
      <w:numFmt w:val="bullet"/>
      <w:lvlText w:val="•"/>
      <w:lvlJc w:val="left"/>
      <w:pPr>
        <w:tabs>
          <w:tab w:val="num" w:pos="3240"/>
        </w:tabs>
        <w:ind w:left="3240" w:hanging="360"/>
      </w:pPr>
      <w:rPr>
        <w:rFonts w:ascii="Arial" w:hAnsi="Arial" w:hint="default"/>
      </w:rPr>
    </w:lvl>
    <w:lvl w:ilvl="5" w:tplc="B25CECD2" w:tentative="1">
      <w:start w:val="1"/>
      <w:numFmt w:val="bullet"/>
      <w:lvlText w:val="•"/>
      <w:lvlJc w:val="left"/>
      <w:pPr>
        <w:tabs>
          <w:tab w:val="num" w:pos="3960"/>
        </w:tabs>
        <w:ind w:left="3960" w:hanging="360"/>
      </w:pPr>
      <w:rPr>
        <w:rFonts w:ascii="Arial" w:hAnsi="Arial" w:hint="default"/>
      </w:rPr>
    </w:lvl>
    <w:lvl w:ilvl="6" w:tplc="EA1E480E" w:tentative="1">
      <w:start w:val="1"/>
      <w:numFmt w:val="bullet"/>
      <w:lvlText w:val="•"/>
      <w:lvlJc w:val="left"/>
      <w:pPr>
        <w:tabs>
          <w:tab w:val="num" w:pos="4680"/>
        </w:tabs>
        <w:ind w:left="4680" w:hanging="360"/>
      </w:pPr>
      <w:rPr>
        <w:rFonts w:ascii="Arial" w:hAnsi="Arial" w:hint="default"/>
      </w:rPr>
    </w:lvl>
    <w:lvl w:ilvl="7" w:tplc="C7EEB12C" w:tentative="1">
      <w:start w:val="1"/>
      <w:numFmt w:val="bullet"/>
      <w:lvlText w:val="•"/>
      <w:lvlJc w:val="left"/>
      <w:pPr>
        <w:tabs>
          <w:tab w:val="num" w:pos="5400"/>
        </w:tabs>
        <w:ind w:left="5400" w:hanging="360"/>
      </w:pPr>
      <w:rPr>
        <w:rFonts w:ascii="Arial" w:hAnsi="Arial" w:hint="default"/>
      </w:rPr>
    </w:lvl>
    <w:lvl w:ilvl="8" w:tplc="89FCF9C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9046766"/>
    <w:multiLevelType w:val="hybridMultilevel"/>
    <w:tmpl w:val="E76A68EA"/>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680A6A"/>
    <w:multiLevelType w:val="hybridMultilevel"/>
    <w:tmpl w:val="5C8832FC"/>
    <w:lvl w:ilvl="0" w:tplc="573C04E4">
      <w:start w:val="1"/>
      <w:numFmt w:val="bullet"/>
      <w:lvlText w:val="•"/>
      <w:lvlJc w:val="left"/>
      <w:pPr>
        <w:tabs>
          <w:tab w:val="num" w:pos="360"/>
        </w:tabs>
        <w:ind w:left="360" w:hanging="360"/>
      </w:pPr>
      <w:rPr>
        <w:rFonts w:ascii="Arial" w:hAnsi="Arial" w:hint="default"/>
      </w:rPr>
    </w:lvl>
    <w:lvl w:ilvl="1" w:tplc="1A103A56">
      <w:numFmt w:val="bullet"/>
      <w:lvlText w:val="•"/>
      <w:lvlJc w:val="left"/>
      <w:pPr>
        <w:tabs>
          <w:tab w:val="num" w:pos="1080"/>
        </w:tabs>
        <w:ind w:left="1080" w:hanging="360"/>
      </w:pPr>
      <w:rPr>
        <w:rFonts w:ascii="Arial" w:hAnsi="Arial" w:hint="default"/>
      </w:rPr>
    </w:lvl>
    <w:lvl w:ilvl="2" w:tplc="40E62D96">
      <w:numFmt w:val="bullet"/>
      <w:lvlText w:val="•"/>
      <w:lvlJc w:val="left"/>
      <w:pPr>
        <w:tabs>
          <w:tab w:val="num" w:pos="1800"/>
        </w:tabs>
        <w:ind w:left="1800" w:hanging="360"/>
      </w:pPr>
      <w:rPr>
        <w:rFonts w:ascii="Arial" w:hAnsi="Arial" w:hint="default"/>
      </w:rPr>
    </w:lvl>
    <w:lvl w:ilvl="3" w:tplc="634AA108">
      <w:numFmt w:val="bullet"/>
      <w:lvlText w:val="•"/>
      <w:lvlJc w:val="left"/>
      <w:pPr>
        <w:tabs>
          <w:tab w:val="num" w:pos="2520"/>
        </w:tabs>
        <w:ind w:left="2520" w:hanging="360"/>
      </w:pPr>
      <w:rPr>
        <w:rFonts w:ascii="Arial" w:hAnsi="Arial" w:hint="default"/>
      </w:rPr>
    </w:lvl>
    <w:lvl w:ilvl="4" w:tplc="1A2C682E" w:tentative="1">
      <w:start w:val="1"/>
      <w:numFmt w:val="bullet"/>
      <w:lvlText w:val="•"/>
      <w:lvlJc w:val="left"/>
      <w:pPr>
        <w:tabs>
          <w:tab w:val="num" w:pos="3240"/>
        </w:tabs>
        <w:ind w:left="3240" w:hanging="360"/>
      </w:pPr>
      <w:rPr>
        <w:rFonts w:ascii="Arial" w:hAnsi="Arial" w:hint="default"/>
      </w:rPr>
    </w:lvl>
    <w:lvl w:ilvl="5" w:tplc="20665C1A" w:tentative="1">
      <w:start w:val="1"/>
      <w:numFmt w:val="bullet"/>
      <w:lvlText w:val="•"/>
      <w:lvlJc w:val="left"/>
      <w:pPr>
        <w:tabs>
          <w:tab w:val="num" w:pos="3960"/>
        </w:tabs>
        <w:ind w:left="3960" w:hanging="360"/>
      </w:pPr>
      <w:rPr>
        <w:rFonts w:ascii="Arial" w:hAnsi="Arial" w:hint="default"/>
      </w:rPr>
    </w:lvl>
    <w:lvl w:ilvl="6" w:tplc="BED69AE8" w:tentative="1">
      <w:start w:val="1"/>
      <w:numFmt w:val="bullet"/>
      <w:lvlText w:val="•"/>
      <w:lvlJc w:val="left"/>
      <w:pPr>
        <w:tabs>
          <w:tab w:val="num" w:pos="4680"/>
        </w:tabs>
        <w:ind w:left="4680" w:hanging="360"/>
      </w:pPr>
      <w:rPr>
        <w:rFonts w:ascii="Arial" w:hAnsi="Arial" w:hint="default"/>
      </w:rPr>
    </w:lvl>
    <w:lvl w:ilvl="7" w:tplc="4D1235A4" w:tentative="1">
      <w:start w:val="1"/>
      <w:numFmt w:val="bullet"/>
      <w:lvlText w:val="•"/>
      <w:lvlJc w:val="left"/>
      <w:pPr>
        <w:tabs>
          <w:tab w:val="num" w:pos="5400"/>
        </w:tabs>
        <w:ind w:left="5400" w:hanging="360"/>
      </w:pPr>
      <w:rPr>
        <w:rFonts w:ascii="Arial" w:hAnsi="Arial" w:hint="default"/>
      </w:rPr>
    </w:lvl>
    <w:lvl w:ilvl="8" w:tplc="4872BC24" w:tentative="1">
      <w:start w:val="1"/>
      <w:numFmt w:val="bullet"/>
      <w:lvlText w:val="•"/>
      <w:lvlJc w:val="left"/>
      <w:pPr>
        <w:tabs>
          <w:tab w:val="num" w:pos="6120"/>
        </w:tabs>
        <w:ind w:left="6120" w:hanging="360"/>
      </w:pPr>
      <w:rPr>
        <w:rFonts w:ascii="Arial" w:hAnsi="Arial" w:hint="default"/>
      </w:rPr>
    </w:lvl>
  </w:abstractNum>
  <w:num w:numId="1">
    <w:abstractNumId w:val="23"/>
  </w:num>
  <w:num w:numId="2">
    <w:abstractNumId w:val="9"/>
  </w:num>
  <w:num w:numId="3">
    <w:abstractNumId w:val="22"/>
  </w:num>
  <w:num w:numId="4">
    <w:abstractNumId w:val="6"/>
  </w:num>
  <w:num w:numId="5">
    <w:abstractNumId w:val="12"/>
  </w:num>
  <w:num w:numId="6">
    <w:abstractNumId w:val="14"/>
  </w:num>
  <w:num w:numId="7">
    <w:abstractNumId w:val="19"/>
  </w:num>
  <w:num w:numId="8">
    <w:abstractNumId w:val="25"/>
  </w:num>
  <w:num w:numId="9">
    <w:abstractNumId w:val="3"/>
  </w:num>
  <w:num w:numId="10">
    <w:abstractNumId w:val="21"/>
  </w:num>
  <w:num w:numId="11">
    <w:abstractNumId w:val="16"/>
  </w:num>
  <w:num w:numId="12">
    <w:abstractNumId w:val="26"/>
  </w:num>
  <w:num w:numId="13">
    <w:abstractNumId w:val="2"/>
  </w:num>
  <w:num w:numId="14">
    <w:abstractNumId w:val="10"/>
  </w:num>
  <w:num w:numId="15">
    <w:abstractNumId w:val="11"/>
  </w:num>
  <w:num w:numId="16">
    <w:abstractNumId w:val="13"/>
  </w:num>
  <w:num w:numId="17">
    <w:abstractNumId w:val="24"/>
  </w:num>
  <w:num w:numId="18">
    <w:abstractNumId w:val="4"/>
  </w:num>
  <w:num w:numId="19">
    <w:abstractNumId w:val="18"/>
  </w:num>
  <w:num w:numId="20">
    <w:abstractNumId w:val="5"/>
  </w:num>
  <w:num w:numId="21">
    <w:abstractNumId w:val="20"/>
  </w:num>
  <w:num w:numId="22">
    <w:abstractNumId w:val="1"/>
  </w:num>
  <w:num w:numId="23">
    <w:abstractNumId w:val="8"/>
  </w:num>
  <w:num w:numId="24">
    <w:abstractNumId w:val="0"/>
  </w:num>
  <w:num w:numId="25">
    <w:abstractNumId w:val="17"/>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10A1"/>
    <w:rsid w:val="000114F6"/>
    <w:rsid w:val="000118D5"/>
    <w:rsid w:val="00011D87"/>
    <w:rsid w:val="00011EB7"/>
    <w:rsid w:val="00012498"/>
    <w:rsid w:val="00012645"/>
    <w:rsid w:val="00012F68"/>
    <w:rsid w:val="000131DD"/>
    <w:rsid w:val="00013CA4"/>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08D"/>
    <w:rsid w:val="0002649D"/>
    <w:rsid w:val="000267E9"/>
    <w:rsid w:val="000272EA"/>
    <w:rsid w:val="0002730A"/>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E25"/>
    <w:rsid w:val="00047D3F"/>
    <w:rsid w:val="0005009D"/>
    <w:rsid w:val="00050D7E"/>
    <w:rsid w:val="0005128E"/>
    <w:rsid w:val="000525DB"/>
    <w:rsid w:val="00052BCF"/>
    <w:rsid w:val="00053AF7"/>
    <w:rsid w:val="00053FDE"/>
    <w:rsid w:val="000540F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6E3"/>
    <w:rsid w:val="0006377F"/>
    <w:rsid w:val="00063D1E"/>
    <w:rsid w:val="00063EB5"/>
    <w:rsid w:val="00064C34"/>
    <w:rsid w:val="00065346"/>
    <w:rsid w:val="000654FB"/>
    <w:rsid w:val="00065C5E"/>
    <w:rsid w:val="000667D0"/>
    <w:rsid w:val="000672C4"/>
    <w:rsid w:val="000672D3"/>
    <w:rsid w:val="000675B5"/>
    <w:rsid w:val="00067CDB"/>
    <w:rsid w:val="00067CF1"/>
    <w:rsid w:val="00070807"/>
    <w:rsid w:val="0007094F"/>
    <w:rsid w:val="00070BA2"/>
    <w:rsid w:val="000710E3"/>
    <w:rsid w:val="000716D7"/>
    <w:rsid w:val="00071C10"/>
    <w:rsid w:val="00071F8A"/>
    <w:rsid w:val="000720DF"/>
    <w:rsid w:val="00072F07"/>
    <w:rsid w:val="0007369B"/>
    <w:rsid w:val="0007423E"/>
    <w:rsid w:val="000749D0"/>
    <w:rsid w:val="00074F32"/>
    <w:rsid w:val="0007592F"/>
    <w:rsid w:val="00076783"/>
    <w:rsid w:val="000769F0"/>
    <w:rsid w:val="000772B6"/>
    <w:rsid w:val="000775E2"/>
    <w:rsid w:val="000810E8"/>
    <w:rsid w:val="000814B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D14"/>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8A6"/>
    <w:rsid w:val="00157515"/>
    <w:rsid w:val="001576E8"/>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304"/>
    <w:rsid w:val="00185BF8"/>
    <w:rsid w:val="00186291"/>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BE1"/>
    <w:rsid w:val="001C0312"/>
    <w:rsid w:val="001C03A3"/>
    <w:rsid w:val="001C09C8"/>
    <w:rsid w:val="001C0AFD"/>
    <w:rsid w:val="001C0CE3"/>
    <w:rsid w:val="001C1067"/>
    <w:rsid w:val="001C11B8"/>
    <w:rsid w:val="001C1B05"/>
    <w:rsid w:val="001C1C19"/>
    <w:rsid w:val="001C1D78"/>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893"/>
    <w:rsid w:val="001E1A49"/>
    <w:rsid w:val="001E1DE4"/>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6A4"/>
    <w:rsid w:val="001F5764"/>
    <w:rsid w:val="001F6523"/>
    <w:rsid w:val="001F68C3"/>
    <w:rsid w:val="001F77DB"/>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775"/>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F60"/>
    <w:rsid w:val="0024508B"/>
    <w:rsid w:val="002450B7"/>
    <w:rsid w:val="00245187"/>
    <w:rsid w:val="00245396"/>
    <w:rsid w:val="002459FA"/>
    <w:rsid w:val="00245F94"/>
    <w:rsid w:val="00246089"/>
    <w:rsid w:val="00246556"/>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DD9"/>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50C"/>
    <w:rsid w:val="002B17DE"/>
    <w:rsid w:val="002B19B1"/>
    <w:rsid w:val="002B1A18"/>
    <w:rsid w:val="002B1D0E"/>
    <w:rsid w:val="002B1D3A"/>
    <w:rsid w:val="002B23E7"/>
    <w:rsid w:val="002B242D"/>
    <w:rsid w:val="002B36C8"/>
    <w:rsid w:val="002B387E"/>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4F29"/>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4CD"/>
    <w:rsid w:val="00326321"/>
    <w:rsid w:val="00326836"/>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57"/>
    <w:rsid w:val="00382DEE"/>
    <w:rsid w:val="00383990"/>
    <w:rsid w:val="00383E28"/>
    <w:rsid w:val="0038424D"/>
    <w:rsid w:val="003859D2"/>
    <w:rsid w:val="00385BCE"/>
    <w:rsid w:val="0038670A"/>
    <w:rsid w:val="003868CA"/>
    <w:rsid w:val="00386D5B"/>
    <w:rsid w:val="0038752A"/>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40E9"/>
    <w:rsid w:val="003C4A7E"/>
    <w:rsid w:val="003C55C2"/>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00C"/>
    <w:rsid w:val="003E5371"/>
    <w:rsid w:val="003E54C9"/>
    <w:rsid w:val="003E5967"/>
    <w:rsid w:val="003E615C"/>
    <w:rsid w:val="003E6DF0"/>
    <w:rsid w:val="003E7DF4"/>
    <w:rsid w:val="003F047A"/>
    <w:rsid w:val="003F0641"/>
    <w:rsid w:val="003F065B"/>
    <w:rsid w:val="003F0A23"/>
    <w:rsid w:val="003F1813"/>
    <w:rsid w:val="003F204F"/>
    <w:rsid w:val="003F2256"/>
    <w:rsid w:val="003F2313"/>
    <w:rsid w:val="003F287F"/>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D5"/>
    <w:rsid w:val="0041629A"/>
    <w:rsid w:val="0041641F"/>
    <w:rsid w:val="00416871"/>
    <w:rsid w:val="00416B9D"/>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703B"/>
    <w:rsid w:val="004273B1"/>
    <w:rsid w:val="00427775"/>
    <w:rsid w:val="0043080B"/>
    <w:rsid w:val="00430B4A"/>
    <w:rsid w:val="00431CB6"/>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694"/>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D54"/>
    <w:rsid w:val="004652C0"/>
    <w:rsid w:val="004654D9"/>
    <w:rsid w:val="004658A6"/>
    <w:rsid w:val="00467A78"/>
    <w:rsid w:val="0047115A"/>
    <w:rsid w:val="00471172"/>
    <w:rsid w:val="0047150B"/>
    <w:rsid w:val="004715E9"/>
    <w:rsid w:val="0047228B"/>
    <w:rsid w:val="0047279F"/>
    <w:rsid w:val="004728E6"/>
    <w:rsid w:val="00472A17"/>
    <w:rsid w:val="00472ACD"/>
    <w:rsid w:val="00472B48"/>
    <w:rsid w:val="0047370E"/>
    <w:rsid w:val="0047406B"/>
    <w:rsid w:val="00474982"/>
    <w:rsid w:val="00474A69"/>
    <w:rsid w:val="00474DC0"/>
    <w:rsid w:val="00474E58"/>
    <w:rsid w:val="00474EFD"/>
    <w:rsid w:val="0047523D"/>
    <w:rsid w:val="0047543A"/>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40C7"/>
    <w:rsid w:val="004B44DD"/>
    <w:rsid w:val="004B4965"/>
    <w:rsid w:val="004B4AF5"/>
    <w:rsid w:val="004B4B90"/>
    <w:rsid w:val="004B5E8A"/>
    <w:rsid w:val="004B6115"/>
    <w:rsid w:val="004B6215"/>
    <w:rsid w:val="004B6BEE"/>
    <w:rsid w:val="004B6DD8"/>
    <w:rsid w:val="004B6F54"/>
    <w:rsid w:val="004B7A25"/>
    <w:rsid w:val="004B7AAF"/>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84B"/>
    <w:rsid w:val="004F29A1"/>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AE5"/>
    <w:rsid w:val="005141F4"/>
    <w:rsid w:val="005144AE"/>
    <w:rsid w:val="005158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39EA"/>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1A70"/>
    <w:rsid w:val="00533568"/>
    <w:rsid w:val="005339BB"/>
    <w:rsid w:val="00533B59"/>
    <w:rsid w:val="00533E13"/>
    <w:rsid w:val="00533FEA"/>
    <w:rsid w:val="00534381"/>
    <w:rsid w:val="00534593"/>
    <w:rsid w:val="0053465C"/>
    <w:rsid w:val="00534A4C"/>
    <w:rsid w:val="005357B9"/>
    <w:rsid w:val="005361F4"/>
    <w:rsid w:val="0053691C"/>
    <w:rsid w:val="00540544"/>
    <w:rsid w:val="00540838"/>
    <w:rsid w:val="00542A2C"/>
    <w:rsid w:val="00542B98"/>
    <w:rsid w:val="0054354C"/>
    <w:rsid w:val="00543D1D"/>
    <w:rsid w:val="00543EDB"/>
    <w:rsid w:val="00544468"/>
    <w:rsid w:val="00544D08"/>
    <w:rsid w:val="00545374"/>
    <w:rsid w:val="005453A4"/>
    <w:rsid w:val="0054549B"/>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A2"/>
    <w:rsid w:val="00567F02"/>
    <w:rsid w:val="00571921"/>
    <w:rsid w:val="00571B51"/>
    <w:rsid w:val="00571D3F"/>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73F"/>
    <w:rsid w:val="005829ED"/>
    <w:rsid w:val="00582E0B"/>
    <w:rsid w:val="00583A62"/>
    <w:rsid w:val="005843F9"/>
    <w:rsid w:val="005847CC"/>
    <w:rsid w:val="0058524B"/>
    <w:rsid w:val="00585656"/>
    <w:rsid w:val="005856E6"/>
    <w:rsid w:val="00585A4E"/>
    <w:rsid w:val="0058674D"/>
    <w:rsid w:val="00586A5C"/>
    <w:rsid w:val="0058724C"/>
    <w:rsid w:val="00587AFD"/>
    <w:rsid w:val="00590539"/>
    <w:rsid w:val="0059067F"/>
    <w:rsid w:val="00590829"/>
    <w:rsid w:val="00590C1D"/>
    <w:rsid w:val="00590E8C"/>
    <w:rsid w:val="005913E3"/>
    <w:rsid w:val="00591FC8"/>
    <w:rsid w:val="00592173"/>
    <w:rsid w:val="00592584"/>
    <w:rsid w:val="00592678"/>
    <w:rsid w:val="00592A2A"/>
    <w:rsid w:val="0059309B"/>
    <w:rsid w:val="005935C5"/>
    <w:rsid w:val="00594241"/>
    <w:rsid w:val="0059438E"/>
    <w:rsid w:val="00594D95"/>
    <w:rsid w:val="005950E5"/>
    <w:rsid w:val="005952DF"/>
    <w:rsid w:val="005957CF"/>
    <w:rsid w:val="00595E6C"/>
    <w:rsid w:val="00595E7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36B"/>
    <w:rsid w:val="005B589F"/>
    <w:rsid w:val="005B59C9"/>
    <w:rsid w:val="005B5DF0"/>
    <w:rsid w:val="005B625C"/>
    <w:rsid w:val="005B64CD"/>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1044"/>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F07"/>
    <w:rsid w:val="005F7816"/>
    <w:rsid w:val="005F7AD8"/>
    <w:rsid w:val="006017EB"/>
    <w:rsid w:val="006024E0"/>
    <w:rsid w:val="00602807"/>
    <w:rsid w:val="00603DA4"/>
    <w:rsid w:val="00603FCA"/>
    <w:rsid w:val="006045DE"/>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3CFF"/>
    <w:rsid w:val="0061481E"/>
    <w:rsid w:val="00614EE3"/>
    <w:rsid w:val="0061514E"/>
    <w:rsid w:val="00615900"/>
    <w:rsid w:val="00615BF5"/>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E30"/>
    <w:rsid w:val="00633EA6"/>
    <w:rsid w:val="006341BB"/>
    <w:rsid w:val="0063460E"/>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247"/>
    <w:rsid w:val="006857C7"/>
    <w:rsid w:val="00686024"/>
    <w:rsid w:val="00686491"/>
    <w:rsid w:val="00687C21"/>
    <w:rsid w:val="006910E0"/>
    <w:rsid w:val="00692030"/>
    <w:rsid w:val="006921FA"/>
    <w:rsid w:val="0069254B"/>
    <w:rsid w:val="00692A22"/>
    <w:rsid w:val="00692EFA"/>
    <w:rsid w:val="0069348A"/>
    <w:rsid w:val="00693C07"/>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F4E"/>
    <w:rsid w:val="006E5115"/>
    <w:rsid w:val="006E518D"/>
    <w:rsid w:val="006E52B4"/>
    <w:rsid w:val="006E63FC"/>
    <w:rsid w:val="006E6BE4"/>
    <w:rsid w:val="006E6F18"/>
    <w:rsid w:val="006F1315"/>
    <w:rsid w:val="006F14A8"/>
    <w:rsid w:val="006F1571"/>
    <w:rsid w:val="006F18B4"/>
    <w:rsid w:val="006F1CEE"/>
    <w:rsid w:val="006F20EB"/>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1F6"/>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995"/>
    <w:rsid w:val="00743EC0"/>
    <w:rsid w:val="007440B6"/>
    <w:rsid w:val="00745D38"/>
    <w:rsid w:val="0074623A"/>
    <w:rsid w:val="007464D8"/>
    <w:rsid w:val="00747BF5"/>
    <w:rsid w:val="0075073E"/>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61FD"/>
    <w:rsid w:val="007762AC"/>
    <w:rsid w:val="0077695A"/>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F2B"/>
    <w:rsid w:val="007B125E"/>
    <w:rsid w:val="007B191E"/>
    <w:rsid w:val="007B1C2B"/>
    <w:rsid w:val="007B238E"/>
    <w:rsid w:val="007B2536"/>
    <w:rsid w:val="007B307E"/>
    <w:rsid w:val="007B3C9C"/>
    <w:rsid w:val="007B42C9"/>
    <w:rsid w:val="007B56C9"/>
    <w:rsid w:val="007B6273"/>
    <w:rsid w:val="007B653E"/>
    <w:rsid w:val="007B798C"/>
    <w:rsid w:val="007C01E1"/>
    <w:rsid w:val="007C0886"/>
    <w:rsid w:val="007C0B4D"/>
    <w:rsid w:val="007C14AB"/>
    <w:rsid w:val="007C1791"/>
    <w:rsid w:val="007C1C5F"/>
    <w:rsid w:val="007C2473"/>
    <w:rsid w:val="007C29BF"/>
    <w:rsid w:val="007C2D95"/>
    <w:rsid w:val="007C34B8"/>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26D9"/>
    <w:rsid w:val="007D2EFA"/>
    <w:rsid w:val="007D3830"/>
    <w:rsid w:val="007D3928"/>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C5C"/>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C20"/>
    <w:rsid w:val="00897111"/>
    <w:rsid w:val="00897274"/>
    <w:rsid w:val="00897A76"/>
    <w:rsid w:val="00897D68"/>
    <w:rsid w:val="00897F4F"/>
    <w:rsid w:val="008A26C4"/>
    <w:rsid w:val="008A2B0B"/>
    <w:rsid w:val="008A307B"/>
    <w:rsid w:val="008A3492"/>
    <w:rsid w:val="008A4784"/>
    <w:rsid w:val="008A5913"/>
    <w:rsid w:val="008A5C2E"/>
    <w:rsid w:val="008A6B19"/>
    <w:rsid w:val="008A71AC"/>
    <w:rsid w:val="008A722F"/>
    <w:rsid w:val="008A7539"/>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C7C"/>
    <w:rsid w:val="008E7269"/>
    <w:rsid w:val="008E785E"/>
    <w:rsid w:val="008F0E05"/>
    <w:rsid w:val="008F14CD"/>
    <w:rsid w:val="008F2559"/>
    <w:rsid w:val="008F25AF"/>
    <w:rsid w:val="008F2931"/>
    <w:rsid w:val="008F39C9"/>
    <w:rsid w:val="008F3C83"/>
    <w:rsid w:val="008F408C"/>
    <w:rsid w:val="008F43AD"/>
    <w:rsid w:val="008F4626"/>
    <w:rsid w:val="008F470B"/>
    <w:rsid w:val="008F5377"/>
    <w:rsid w:val="008F55E5"/>
    <w:rsid w:val="008F57DD"/>
    <w:rsid w:val="008F6374"/>
    <w:rsid w:val="008F691C"/>
    <w:rsid w:val="008F691F"/>
    <w:rsid w:val="008F6C85"/>
    <w:rsid w:val="008F72BB"/>
    <w:rsid w:val="008F7AFE"/>
    <w:rsid w:val="00900804"/>
    <w:rsid w:val="009009A1"/>
    <w:rsid w:val="00901183"/>
    <w:rsid w:val="00901485"/>
    <w:rsid w:val="00901490"/>
    <w:rsid w:val="009015C9"/>
    <w:rsid w:val="00901CBE"/>
    <w:rsid w:val="009024F1"/>
    <w:rsid w:val="009028DF"/>
    <w:rsid w:val="00902D67"/>
    <w:rsid w:val="00903BCD"/>
    <w:rsid w:val="00905144"/>
    <w:rsid w:val="00905412"/>
    <w:rsid w:val="009058EA"/>
    <w:rsid w:val="00906099"/>
    <w:rsid w:val="009061FC"/>
    <w:rsid w:val="00906592"/>
    <w:rsid w:val="00906A75"/>
    <w:rsid w:val="00906AF2"/>
    <w:rsid w:val="00906B6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C8"/>
    <w:rsid w:val="009218EF"/>
    <w:rsid w:val="00923369"/>
    <w:rsid w:val="00923907"/>
    <w:rsid w:val="00924084"/>
    <w:rsid w:val="009243DF"/>
    <w:rsid w:val="00924D73"/>
    <w:rsid w:val="00925F2B"/>
    <w:rsid w:val="009263CC"/>
    <w:rsid w:val="009270D4"/>
    <w:rsid w:val="0092739D"/>
    <w:rsid w:val="0092776B"/>
    <w:rsid w:val="00927B82"/>
    <w:rsid w:val="00927C41"/>
    <w:rsid w:val="00927C61"/>
    <w:rsid w:val="00930170"/>
    <w:rsid w:val="0093110C"/>
    <w:rsid w:val="00932153"/>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67FF7"/>
    <w:rsid w:val="0097022D"/>
    <w:rsid w:val="0097051B"/>
    <w:rsid w:val="009706DD"/>
    <w:rsid w:val="00970CCC"/>
    <w:rsid w:val="0097316D"/>
    <w:rsid w:val="00973955"/>
    <w:rsid w:val="00973AA6"/>
    <w:rsid w:val="0097452D"/>
    <w:rsid w:val="00975BCD"/>
    <w:rsid w:val="00975CE0"/>
    <w:rsid w:val="00975D4E"/>
    <w:rsid w:val="00975E2C"/>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56D"/>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BCC"/>
    <w:rsid w:val="009D3E34"/>
    <w:rsid w:val="009D46D6"/>
    <w:rsid w:val="009D4874"/>
    <w:rsid w:val="009D5334"/>
    <w:rsid w:val="009D53B9"/>
    <w:rsid w:val="009D5C4A"/>
    <w:rsid w:val="009D6B14"/>
    <w:rsid w:val="009D6E48"/>
    <w:rsid w:val="009E011A"/>
    <w:rsid w:val="009E031D"/>
    <w:rsid w:val="009E0C58"/>
    <w:rsid w:val="009E1659"/>
    <w:rsid w:val="009E1668"/>
    <w:rsid w:val="009E1FD2"/>
    <w:rsid w:val="009E32A5"/>
    <w:rsid w:val="009E33F6"/>
    <w:rsid w:val="009E38E6"/>
    <w:rsid w:val="009E4594"/>
    <w:rsid w:val="009E47F5"/>
    <w:rsid w:val="009E4947"/>
    <w:rsid w:val="009E4DEE"/>
    <w:rsid w:val="009E5574"/>
    <w:rsid w:val="009E55CB"/>
    <w:rsid w:val="009E58BC"/>
    <w:rsid w:val="009E5FAC"/>
    <w:rsid w:val="009E6082"/>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B70"/>
    <w:rsid w:val="009F5D4C"/>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7BB"/>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2DAC"/>
    <w:rsid w:val="00A134EC"/>
    <w:rsid w:val="00A13BAF"/>
    <w:rsid w:val="00A1425F"/>
    <w:rsid w:val="00A14526"/>
    <w:rsid w:val="00A14B81"/>
    <w:rsid w:val="00A15053"/>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7205"/>
    <w:rsid w:val="00A27331"/>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817"/>
    <w:rsid w:val="00A73B76"/>
    <w:rsid w:val="00A746B4"/>
    <w:rsid w:val="00A74E87"/>
    <w:rsid w:val="00A7546C"/>
    <w:rsid w:val="00A7552C"/>
    <w:rsid w:val="00A75CBF"/>
    <w:rsid w:val="00A764D0"/>
    <w:rsid w:val="00A77237"/>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4CF"/>
    <w:rsid w:val="00A859E8"/>
    <w:rsid w:val="00A85E0C"/>
    <w:rsid w:val="00A85E87"/>
    <w:rsid w:val="00A86B52"/>
    <w:rsid w:val="00A86FC4"/>
    <w:rsid w:val="00A87229"/>
    <w:rsid w:val="00A8735A"/>
    <w:rsid w:val="00A87809"/>
    <w:rsid w:val="00A87D7F"/>
    <w:rsid w:val="00A9088E"/>
    <w:rsid w:val="00A914D7"/>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953"/>
    <w:rsid w:val="00AD1CDB"/>
    <w:rsid w:val="00AD1E86"/>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97C"/>
    <w:rsid w:val="00AE1B01"/>
    <w:rsid w:val="00AE2B80"/>
    <w:rsid w:val="00AE33BC"/>
    <w:rsid w:val="00AE3592"/>
    <w:rsid w:val="00AE39D6"/>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2168"/>
    <w:rsid w:val="00B02DE2"/>
    <w:rsid w:val="00B03CAF"/>
    <w:rsid w:val="00B040EF"/>
    <w:rsid w:val="00B047DA"/>
    <w:rsid w:val="00B04BA6"/>
    <w:rsid w:val="00B04C6C"/>
    <w:rsid w:val="00B04F30"/>
    <w:rsid w:val="00B04FA9"/>
    <w:rsid w:val="00B05230"/>
    <w:rsid w:val="00B0552F"/>
    <w:rsid w:val="00B06096"/>
    <w:rsid w:val="00B06611"/>
    <w:rsid w:val="00B0673F"/>
    <w:rsid w:val="00B06976"/>
    <w:rsid w:val="00B06BF7"/>
    <w:rsid w:val="00B0741B"/>
    <w:rsid w:val="00B10624"/>
    <w:rsid w:val="00B11C08"/>
    <w:rsid w:val="00B11EDD"/>
    <w:rsid w:val="00B122F0"/>
    <w:rsid w:val="00B1233B"/>
    <w:rsid w:val="00B123BF"/>
    <w:rsid w:val="00B12AB9"/>
    <w:rsid w:val="00B13C39"/>
    <w:rsid w:val="00B13D41"/>
    <w:rsid w:val="00B13F07"/>
    <w:rsid w:val="00B14E10"/>
    <w:rsid w:val="00B170F7"/>
    <w:rsid w:val="00B172AE"/>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612D"/>
    <w:rsid w:val="00B26FCC"/>
    <w:rsid w:val="00B27145"/>
    <w:rsid w:val="00B27610"/>
    <w:rsid w:val="00B278F2"/>
    <w:rsid w:val="00B279BA"/>
    <w:rsid w:val="00B279C4"/>
    <w:rsid w:val="00B27CAA"/>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578"/>
    <w:rsid w:val="00B34CBD"/>
    <w:rsid w:val="00B35E50"/>
    <w:rsid w:val="00B373F5"/>
    <w:rsid w:val="00B377A0"/>
    <w:rsid w:val="00B378CE"/>
    <w:rsid w:val="00B379E6"/>
    <w:rsid w:val="00B37DA9"/>
    <w:rsid w:val="00B37EDD"/>
    <w:rsid w:val="00B40260"/>
    <w:rsid w:val="00B417D6"/>
    <w:rsid w:val="00B41A4C"/>
    <w:rsid w:val="00B420D3"/>
    <w:rsid w:val="00B4223A"/>
    <w:rsid w:val="00B4234C"/>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5C2"/>
    <w:rsid w:val="00B55D8F"/>
    <w:rsid w:val="00B56000"/>
    <w:rsid w:val="00B56391"/>
    <w:rsid w:val="00B56E63"/>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335"/>
    <w:rsid w:val="00B706AA"/>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818"/>
    <w:rsid w:val="00B8186E"/>
    <w:rsid w:val="00B81A32"/>
    <w:rsid w:val="00B81B96"/>
    <w:rsid w:val="00B825A9"/>
    <w:rsid w:val="00B82722"/>
    <w:rsid w:val="00B82BA2"/>
    <w:rsid w:val="00B84392"/>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A0C"/>
    <w:rsid w:val="00BA349A"/>
    <w:rsid w:val="00BA3522"/>
    <w:rsid w:val="00BA3711"/>
    <w:rsid w:val="00BA3760"/>
    <w:rsid w:val="00BA3858"/>
    <w:rsid w:val="00BA38B2"/>
    <w:rsid w:val="00BA3ABC"/>
    <w:rsid w:val="00BA3AC6"/>
    <w:rsid w:val="00BA457D"/>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D736B"/>
    <w:rsid w:val="00BE00CF"/>
    <w:rsid w:val="00BE0276"/>
    <w:rsid w:val="00BE0972"/>
    <w:rsid w:val="00BE09F4"/>
    <w:rsid w:val="00BE0C74"/>
    <w:rsid w:val="00BE0F8D"/>
    <w:rsid w:val="00BE0FA4"/>
    <w:rsid w:val="00BE0FF3"/>
    <w:rsid w:val="00BE2F07"/>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ABE"/>
    <w:rsid w:val="00BF6BC9"/>
    <w:rsid w:val="00BF6FA7"/>
    <w:rsid w:val="00BF7104"/>
    <w:rsid w:val="00BF733E"/>
    <w:rsid w:val="00BF7694"/>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CC0"/>
    <w:rsid w:val="00C42718"/>
    <w:rsid w:val="00C436A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35C9"/>
    <w:rsid w:val="00C74204"/>
    <w:rsid w:val="00C7429C"/>
    <w:rsid w:val="00C746B9"/>
    <w:rsid w:val="00C74DF0"/>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885"/>
    <w:rsid w:val="00C80A70"/>
    <w:rsid w:val="00C80C89"/>
    <w:rsid w:val="00C80CC4"/>
    <w:rsid w:val="00C80F13"/>
    <w:rsid w:val="00C81EB2"/>
    <w:rsid w:val="00C82C0E"/>
    <w:rsid w:val="00C82DC7"/>
    <w:rsid w:val="00C8440D"/>
    <w:rsid w:val="00C848AD"/>
    <w:rsid w:val="00C84A84"/>
    <w:rsid w:val="00C84EC9"/>
    <w:rsid w:val="00C84F90"/>
    <w:rsid w:val="00C85084"/>
    <w:rsid w:val="00C8612E"/>
    <w:rsid w:val="00C86E0A"/>
    <w:rsid w:val="00C874B5"/>
    <w:rsid w:val="00C87664"/>
    <w:rsid w:val="00C90167"/>
    <w:rsid w:val="00C90FD7"/>
    <w:rsid w:val="00C9137B"/>
    <w:rsid w:val="00C91D9C"/>
    <w:rsid w:val="00C91E30"/>
    <w:rsid w:val="00C9249E"/>
    <w:rsid w:val="00C92E1D"/>
    <w:rsid w:val="00C933A0"/>
    <w:rsid w:val="00C941F5"/>
    <w:rsid w:val="00C94786"/>
    <w:rsid w:val="00C9499E"/>
    <w:rsid w:val="00C94E27"/>
    <w:rsid w:val="00C95D96"/>
    <w:rsid w:val="00C95E11"/>
    <w:rsid w:val="00C95F3F"/>
    <w:rsid w:val="00C962D5"/>
    <w:rsid w:val="00C9664E"/>
    <w:rsid w:val="00C96DC0"/>
    <w:rsid w:val="00C970FA"/>
    <w:rsid w:val="00C9780E"/>
    <w:rsid w:val="00C97A17"/>
    <w:rsid w:val="00CA014C"/>
    <w:rsid w:val="00CA01B3"/>
    <w:rsid w:val="00CA03F9"/>
    <w:rsid w:val="00CA04BD"/>
    <w:rsid w:val="00CA16BE"/>
    <w:rsid w:val="00CA17B3"/>
    <w:rsid w:val="00CA1814"/>
    <w:rsid w:val="00CA2778"/>
    <w:rsid w:val="00CA27D5"/>
    <w:rsid w:val="00CA2C61"/>
    <w:rsid w:val="00CA3A99"/>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2129"/>
    <w:rsid w:val="00D622C9"/>
    <w:rsid w:val="00D624AD"/>
    <w:rsid w:val="00D62D5B"/>
    <w:rsid w:val="00D6326B"/>
    <w:rsid w:val="00D63AA2"/>
    <w:rsid w:val="00D63EBF"/>
    <w:rsid w:val="00D63F26"/>
    <w:rsid w:val="00D642DE"/>
    <w:rsid w:val="00D6464E"/>
    <w:rsid w:val="00D64D55"/>
    <w:rsid w:val="00D64D77"/>
    <w:rsid w:val="00D64EA1"/>
    <w:rsid w:val="00D657E5"/>
    <w:rsid w:val="00D666C6"/>
    <w:rsid w:val="00D66951"/>
    <w:rsid w:val="00D669C7"/>
    <w:rsid w:val="00D67112"/>
    <w:rsid w:val="00D673E2"/>
    <w:rsid w:val="00D67E19"/>
    <w:rsid w:val="00D67EA2"/>
    <w:rsid w:val="00D7007B"/>
    <w:rsid w:val="00D70851"/>
    <w:rsid w:val="00D70FC3"/>
    <w:rsid w:val="00D710C1"/>
    <w:rsid w:val="00D71926"/>
    <w:rsid w:val="00D722B1"/>
    <w:rsid w:val="00D72300"/>
    <w:rsid w:val="00D7288D"/>
    <w:rsid w:val="00D734E3"/>
    <w:rsid w:val="00D7441E"/>
    <w:rsid w:val="00D74E09"/>
    <w:rsid w:val="00D7503C"/>
    <w:rsid w:val="00D752D7"/>
    <w:rsid w:val="00D75B45"/>
    <w:rsid w:val="00D75EC9"/>
    <w:rsid w:val="00D766CE"/>
    <w:rsid w:val="00D76AB4"/>
    <w:rsid w:val="00D76B02"/>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3B7D"/>
    <w:rsid w:val="00D84BD2"/>
    <w:rsid w:val="00D8556B"/>
    <w:rsid w:val="00D85ABD"/>
    <w:rsid w:val="00D85CE3"/>
    <w:rsid w:val="00D8748D"/>
    <w:rsid w:val="00D87AFC"/>
    <w:rsid w:val="00D87C09"/>
    <w:rsid w:val="00D9002A"/>
    <w:rsid w:val="00D91FC8"/>
    <w:rsid w:val="00D9253B"/>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5F4"/>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C7E45"/>
    <w:rsid w:val="00DD0340"/>
    <w:rsid w:val="00DD04B3"/>
    <w:rsid w:val="00DD0B29"/>
    <w:rsid w:val="00DD1303"/>
    <w:rsid w:val="00DD1D82"/>
    <w:rsid w:val="00DD2767"/>
    <w:rsid w:val="00DD378A"/>
    <w:rsid w:val="00DD3F9C"/>
    <w:rsid w:val="00DD4A69"/>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9F4"/>
    <w:rsid w:val="00DE5BBA"/>
    <w:rsid w:val="00DE5C03"/>
    <w:rsid w:val="00DE66F1"/>
    <w:rsid w:val="00DE6800"/>
    <w:rsid w:val="00DE70F3"/>
    <w:rsid w:val="00DE7C95"/>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6B4"/>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24DB"/>
    <w:rsid w:val="00EB33A7"/>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0C6"/>
    <w:rsid w:val="00EC51BD"/>
    <w:rsid w:val="00EC567C"/>
    <w:rsid w:val="00EC57DA"/>
    <w:rsid w:val="00EC5881"/>
    <w:rsid w:val="00EC5A8A"/>
    <w:rsid w:val="00EC6105"/>
    <w:rsid w:val="00EC67D1"/>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5270"/>
    <w:rsid w:val="00F0531D"/>
    <w:rsid w:val="00F053D8"/>
    <w:rsid w:val="00F05972"/>
    <w:rsid w:val="00F06569"/>
    <w:rsid w:val="00F066BF"/>
    <w:rsid w:val="00F07912"/>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C20"/>
    <w:rsid w:val="00F15ECC"/>
    <w:rsid w:val="00F168B2"/>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6D5"/>
    <w:rsid w:val="00F27875"/>
    <w:rsid w:val="00F30494"/>
    <w:rsid w:val="00F3082F"/>
    <w:rsid w:val="00F30AF8"/>
    <w:rsid w:val="00F30B4C"/>
    <w:rsid w:val="00F312F7"/>
    <w:rsid w:val="00F316ED"/>
    <w:rsid w:val="00F31D14"/>
    <w:rsid w:val="00F32A3F"/>
    <w:rsid w:val="00F3348D"/>
    <w:rsid w:val="00F34A4A"/>
    <w:rsid w:val="00F34DA9"/>
    <w:rsid w:val="00F34F3A"/>
    <w:rsid w:val="00F35C29"/>
    <w:rsid w:val="00F36155"/>
    <w:rsid w:val="00F36AB5"/>
    <w:rsid w:val="00F36E68"/>
    <w:rsid w:val="00F36ECD"/>
    <w:rsid w:val="00F374AF"/>
    <w:rsid w:val="00F3788E"/>
    <w:rsid w:val="00F37E71"/>
    <w:rsid w:val="00F400FC"/>
    <w:rsid w:val="00F40986"/>
    <w:rsid w:val="00F40B45"/>
    <w:rsid w:val="00F40F75"/>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6016"/>
    <w:rsid w:val="00F56714"/>
    <w:rsid w:val="00F567E3"/>
    <w:rsid w:val="00F56AFA"/>
    <w:rsid w:val="00F57929"/>
    <w:rsid w:val="00F57F5C"/>
    <w:rsid w:val="00F6010A"/>
    <w:rsid w:val="00F60144"/>
    <w:rsid w:val="00F60653"/>
    <w:rsid w:val="00F60A7A"/>
    <w:rsid w:val="00F60BA4"/>
    <w:rsid w:val="00F614BC"/>
    <w:rsid w:val="00F617A9"/>
    <w:rsid w:val="00F61F2A"/>
    <w:rsid w:val="00F620B9"/>
    <w:rsid w:val="00F6238B"/>
    <w:rsid w:val="00F62AB7"/>
    <w:rsid w:val="00F6393C"/>
    <w:rsid w:val="00F63B78"/>
    <w:rsid w:val="00F64446"/>
    <w:rsid w:val="00F64786"/>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7CE1"/>
    <w:rsid w:val="00F80135"/>
    <w:rsid w:val="00F80A3B"/>
    <w:rsid w:val="00F818B0"/>
    <w:rsid w:val="00F81DA6"/>
    <w:rsid w:val="00F82D6B"/>
    <w:rsid w:val="00F83733"/>
    <w:rsid w:val="00F83BF3"/>
    <w:rsid w:val="00F83D42"/>
    <w:rsid w:val="00F8432C"/>
    <w:rsid w:val="00F84C9B"/>
    <w:rsid w:val="00F85EE0"/>
    <w:rsid w:val="00F864E9"/>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B92"/>
    <w:rsid w:val="00F96C34"/>
    <w:rsid w:val="00F979EA"/>
    <w:rsid w:val="00FA02EA"/>
    <w:rsid w:val="00FA0F20"/>
    <w:rsid w:val="00FA1050"/>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322B"/>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18A8"/>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46A7D17"/>
  <w15:docId w15:val="{6B16261A-AE96-43E3-8725-85FE5AC00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18D"/>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basedOn w:val="a"/>
    <w:uiPriority w:val="34"/>
    <w:qFormat/>
    <w:rsid w:val="00AD30A2"/>
    <w:pPr>
      <w:ind w:firstLineChars="200" w:firstLine="420"/>
    </w:pPr>
    <w:rPr>
      <w:rFonts w:eastAsia="Times New Roman"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6AD74-662B-4F96-BDE2-698BF4D6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1</Pages>
  <Words>3075</Words>
  <Characters>17532</Characters>
  <Application>Microsoft Office Word</Application>
  <DocSecurity>0</DocSecurity>
  <Lines>146</Lines>
  <Paragraphs>41</Paragraphs>
  <ScaleCrop>false</ScaleCrop>
  <Company/>
  <LinksUpToDate>false</LinksUpToDate>
  <CharactersWithSpaces>20566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81</cp:revision>
  <dcterms:created xsi:type="dcterms:W3CDTF">2021-03-10T03:22:00Z</dcterms:created>
  <dcterms:modified xsi:type="dcterms:W3CDTF">2021-05-11T07:54:00Z</dcterms:modified>
</cp:coreProperties>
</file>